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X="-7" w:tblpY="302"/>
        <w:tblW w:w="5387" w:type="dxa"/>
        <w:tblCellSpacing w:w="20" w:type="dxa"/>
        <w:tblLook w:val="04A0"/>
      </w:tblPr>
      <w:tblGrid>
        <w:gridCol w:w="5387"/>
      </w:tblGrid>
      <w:tr w:rsidR="00661ABC" w:rsidRPr="00AC797D" w:rsidTr="009607FD">
        <w:trPr>
          <w:trHeight w:val="5347"/>
          <w:tblCellSpacing w:w="20" w:type="dxa"/>
        </w:trPr>
        <w:tc>
          <w:tcPr>
            <w:tcW w:w="5307" w:type="dxa"/>
          </w:tcPr>
          <w:p w:rsidR="00661ABC" w:rsidRPr="00AC797D" w:rsidRDefault="00661ABC" w:rsidP="009607FD">
            <w:pPr>
              <w:adjustRightInd/>
              <w:spacing w:line="360" w:lineRule="auto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 w:rsidRPr="00AC797D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>
                  <wp:extent cx="533400" cy="632460"/>
                  <wp:effectExtent l="0" t="0" r="0" b="0"/>
                  <wp:docPr id="1" name="Рисунок 1" descr="Оренбург-герб ВЕКТО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ренбург-герб ВЕКТО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ABC" w:rsidRPr="00AC797D" w:rsidRDefault="00661ABC" w:rsidP="009607FD">
            <w:pPr>
              <w:adjustRightInd/>
              <w:spacing w:line="276" w:lineRule="auto"/>
              <w:jc w:val="center"/>
              <w:rPr>
                <w:sz w:val="36"/>
                <w:szCs w:val="36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Оренбургский городской</w:t>
            </w:r>
          </w:p>
          <w:p w:rsidR="00661ABC" w:rsidRDefault="00661ABC" w:rsidP="009607FD">
            <w:pPr>
              <w:adjustRightInd/>
              <w:spacing w:line="276" w:lineRule="auto"/>
              <w:jc w:val="center"/>
              <w:rPr>
                <w:sz w:val="36"/>
                <w:szCs w:val="36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Совет</w:t>
            </w:r>
          </w:p>
          <w:p w:rsidR="00661ABC" w:rsidRPr="00AC797D" w:rsidRDefault="00661ABC" w:rsidP="009607FD">
            <w:pPr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РЕШЕНИЕ</w:t>
            </w:r>
          </w:p>
          <w:p w:rsidR="00661ABC" w:rsidRPr="00CD3A7C" w:rsidRDefault="00661ABC" w:rsidP="009607FD">
            <w:pPr>
              <w:adjustRightInd/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r w:rsidRPr="00C5671F">
              <w:rPr>
                <w:sz w:val="32"/>
                <w:szCs w:val="32"/>
                <w:lang w:eastAsia="en-US"/>
              </w:rPr>
              <w:t xml:space="preserve">от </w:t>
            </w:r>
            <w:r w:rsidR="006B5C13">
              <w:rPr>
                <w:sz w:val="32"/>
                <w:szCs w:val="32"/>
                <w:lang w:eastAsia="en-US"/>
              </w:rPr>
              <w:t>__________</w:t>
            </w:r>
            <w:r>
              <w:rPr>
                <w:sz w:val="32"/>
                <w:szCs w:val="32"/>
              </w:rPr>
              <w:t xml:space="preserve">№ </w:t>
            </w:r>
            <w:r w:rsidR="006B5C13">
              <w:rPr>
                <w:sz w:val="32"/>
                <w:szCs w:val="32"/>
                <w:lang w:eastAsia="en-US"/>
              </w:rPr>
              <w:t>______</w:t>
            </w:r>
          </w:p>
          <w:p w:rsidR="00661ABC" w:rsidRDefault="00107F45" w:rsidP="009607FD">
            <w:pPr>
              <w:adjustRightInd/>
              <w:spacing w:line="276" w:lineRule="auto"/>
              <w:ind w:right="278"/>
              <w:rPr>
                <w:sz w:val="28"/>
                <w:szCs w:val="28"/>
              </w:rPr>
            </w:pPr>
            <w:r w:rsidRPr="00107F45">
              <w:rPr>
                <w:rFonts w:ascii="Calibri" w:hAnsi="Calibri" w:cs="Calibri"/>
                <w:noProof/>
                <w:sz w:val="22"/>
              </w:rPr>
              <w:pict>
                <v:group id="Группа 16" o:spid="_x0000_s1026" style="position:absolute;margin-left:11.35pt;margin-top:15.75pt;width:212.25pt;height:14.25pt;z-index:251660288" coordsize="37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">
                  <v:line id="Line 3" o:spid="_x0000_s1027" style="position:absolute;visibility:visible" from="0,0" to="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4" o:spid="_x0000_s1028" style="position:absolute;visibility:visible" from="3600,0" to="37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5" o:spid="_x0000_s1029" style="position:absolute;visibility:visible" from="3780,0" to="378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6" o:spid="_x0000_s1030" style="position:absolute;visibility:visible" from="0,0" to="1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w10:wrap type="square"/>
                  <w10:anchorlock/>
                </v:group>
              </w:pict>
            </w:r>
          </w:p>
          <w:p w:rsidR="00661ABC" w:rsidRDefault="00661ABC" w:rsidP="009607FD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</w:p>
          <w:p w:rsidR="00661ABC" w:rsidRDefault="00661ABC" w:rsidP="009607FD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внесении изменений в решение Оренбургского городского Совета </w:t>
            </w:r>
          </w:p>
          <w:p w:rsidR="00661ABC" w:rsidRPr="00AC797D" w:rsidRDefault="00661ABC" w:rsidP="009607FD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29.11.2021 № 168</w:t>
            </w:r>
          </w:p>
        </w:tc>
      </w:tr>
    </w:tbl>
    <w:p w:rsidR="00712A40" w:rsidRDefault="00712A40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widowControl/>
        <w:autoSpaceDE/>
        <w:autoSpaceDN/>
        <w:adjustRightInd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Default="00661ABC" w:rsidP="00661ABC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Pr="001B2651" w:rsidRDefault="00661ABC" w:rsidP="00661ABC">
      <w:pPr>
        <w:spacing w:line="360" w:lineRule="auto"/>
        <w:ind w:firstLine="708"/>
        <w:jc w:val="both"/>
        <w:rPr>
          <w:sz w:val="28"/>
          <w:szCs w:val="28"/>
        </w:rPr>
      </w:pPr>
      <w:r w:rsidRPr="001B2651">
        <w:rPr>
          <w:sz w:val="28"/>
          <w:szCs w:val="28"/>
        </w:rPr>
        <w:t xml:space="preserve">На основании статей 12, 132 Конституции Российской Федерации,  </w:t>
      </w:r>
      <w:r w:rsidRPr="001B2651">
        <w:rPr>
          <w:sz w:val="28"/>
          <w:szCs w:val="28"/>
        </w:rPr>
        <w:br/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статьи 72 Земельного кодекса Российской Федерации, пункта 26 части 1 </w:t>
      </w:r>
      <w:r w:rsidR="00712A40">
        <w:rPr>
          <w:bCs/>
          <w:spacing w:val="-3"/>
          <w:sz w:val="28"/>
          <w:szCs w:val="28"/>
          <w:shd w:val="clear" w:color="auto" w:fill="FFFFFF"/>
        </w:rPr>
        <w:t xml:space="preserve">       </w:t>
      </w:r>
      <w:r w:rsidR="00DA6FFA">
        <w:rPr>
          <w:bCs/>
          <w:spacing w:val="-3"/>
          <w:sz w:val="28"/>
          <w:szCs w:val="28"/>
          <w:shd w:val="clear" w:color="auto" w:fill="FFFFFF"/>
        </w:rPr>
        <w:t xml:space="preserve">статьи 16, части 1 статьи 17.1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="00DA6FFA">
        <w:rPr>
          <w:bCs/>
          <w:spacing w:val="-3"/>
          <w:sz w:val="28"/>
          <w:szCs w:val="28"/>
          <w:shd w:val="clear" w:color="auto" w:fill="FFFFFF"/>
        </w:rPr>
        <w:t xml:space="preserve">части 2 статьи 16 Федерального закона от 20.03.2025 № 33-ФЗ «Об общих принципах организации местного самоуправления в единой системе публичной власти», </w:t>
      </w:r>
      <w:r w:rsidR="0077405C">
        <w:rPr>
          <w:bCs/>
          <w:spacing w:val="-3"/>
          <w:sz w:val="28"/>
          <w:szCs w:val="28"/>
          <w:shd w:val="clear" w:color="auto" w:fill="FFFFFF"/>
        </w:rPr>
        <w:t>части</w:t>
      </w:r>
      <w:r>
        <w:rPr>
          <w:bCs/>
          <w:spacing w:val="-3"/>
          <w:sz w:val="28"/>
          <w:szCs w:val="28"/>
          <w:shd w:val="clear" w:color="auto" w:fill="FFFFFF"/>
        </w:rPr>
        <w:t xml:space="preserve"> 5 статьи 3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от 31.07.2020 </w:t>
      </w:r>
      <w:r w:rsidR="00DA6FFA">
        <w:rPr>
          <w:sz w:val="28"/>
          <w:szCs w:val="28"/>
        </w:rPr>
        <w:t xml:space="preserve">№ 248-ФЗ               </w:t>
      </w:r>
      <w:r w:rsidRPr="001B2651">
        <w:rPr>
          <w:sz w:val="28"/>
          <w:szCs w:val="28"/>
        </w:rPr>
        <w:t>«О государственном контроле (надзоре) и муниципальном контроле                    в Российской Федерации», руководствуясь статьями 27, 35 Устава муниципального образования «город Оренбург», принятого решением Оренбургского городского Совета от 28.04.2015 № 1015, Оренбургский городской Совет РЕШИЛ:</w:t>
      </w:r>
    </w:p>
    <w:p w:rsidR="00661ABC" w:rsidRPr="001B2651" w:rsidRDefault="00661ABC" w:rsidP="00661ABC">
      <w:pPr>
        <w:numPr>
          <w:ilvl w:val="0"/>
          <w:numId w:val="1"/>
        </w:numPr>
        <w:tabs>
          <w:tab w:val="left" w:pos="-2127"/>
          <w:tab w:val="left" w:pos="993"/>
        </w:tabs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651">
        <w:rPr>
          <w:sz w:val="28"/>
          <w:szCs w:val="28"/>
        </w:rPr>
        <w:t xml:space="preserve">Внести изменения в Положение о муниципальном земельном контроле </w:t>
      </w:r>
      <w:r w:rsidRPr="001B2651">
        <w:rPr>
          <w:rFonts w:eastAsiaTheme="minorHAnsi"/>
          <w:sz w:val="28"/>
          <w:szCs w:val="28"/>
        </w:rPr>
        <w:t>на территории муниципального образования «город Оренбург»</w:t>
      </w:r>
      <w:r w:rsidRPr="001B2651">
        <w:rPr>
          <w:sz w:val="28"/>
          <w:szCs w:val="28"/>
        </w:rPr>
        <w:t xml:space="preserve">, утвержденное решением Оренбургского городского Совета от </w:t>
      </w:r>
      <w:r w:rsidRPr="001B2651">
        <w:rPr>
          <w:spacing w:val="2"/>
          <w:sz w:val="28"/>
          <w:szCs w:val="28"/>
          <w:shd w:val="clear" w:color="auto" w:fill="FFFFFF"/>
        </w:rPr>
        <w:t>29.11.2021 № 168</w:t>
      </w:r>
      <w:r w:rsidRPr="001B2651">
        <w:rPr>
          <w:sz w:val="28"/>
          <w:szCs w:val="28"/>
        </w:rPr>
        <w:br/>
        <w:t xml:space="preserve">(с изменениями, внесенными решениями Оренбургского городского Совета </w:t>
      </w:r>
      <w:r w:rsidRPr="001B2651">
        <w:rPr>
          <w:sz w:val="28"/>
          <w:szCs w:val="28"/>
        </w:rPr>
        <w:br/>
        <w:t>от 09.06.202</w:t>
      </w:r>
      <w:r>
        <w:rPr>
          <w:sz w:val="28"/>
          <w:szCs w:val="28"/>
        </w:rPr>
        <w:t>2</w:t>
      </w:r>
      <w:r w:rsidRPr="001B2651">
        <w:rPr>
          <w:sz w:val="28"/>
          <w:szCs w:val="28"/>
        </w:rPr>
        <w:t xml:space="preserve"> № 235, от 07.09.2023 № 406</w:t>
      </w:r>
      <w:r w:rsidR="006B5C13">
        <w:rPr>
          <w:sz w:val="28"/>
          <w:szCs w:val="28"/>
        </w:rPr>
        <w:t>, от 29.08.2025 № 651</w:t>
      </w:r>
      <w:r w:rsidRPr="001B2651">
        <w:rPr>
          <w:rFonts w:eastAsiaTheme="minorHAnsi"/>
          <w:sz w:val="28"/>
          <w:szCs w:val="28"/>
        </w:rPr>
        <w:t>), согласно приложению.</w:t>
      </w:r>
    </w:p>
    <w:p w:rsidR="00712A40" w:rsidRDefault="00712A40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661ABC" w:rsidRPr="001B2651" w:rsidRDefault="00661ABC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B2651">
        <w:rPr>
          <w:sz w:val="28"/>
          <w:szCs w:val="28"/>
        </w:rPr>
        <w:t xml:space="preserve">2. Установить, что настоящее решение Совета вступает в силу после </w:t>
      </w:r>
      <w:r w:rsidRPr="001B2651">
        <w:rPr>
          <w:sz w:val="28"/>
          <w:szCs w:val="28"/>
        </w:rPr>
        <w:br/>
      </w:r>
      <w:r>
        <w:rPr>
          <w:sz w:val="28"/>
          <w:szCs w:val="28"/>
        </w:rPr>
        <w:t>его официального опубликования.</w:t>
      </w:r>
    </w:p>
    <w:p w:rsidR="00661ABC" w:rsidRPr="001B2651" w:rsidRDefault="00661ABC" w:rsidP="00661ABC">
      <w:pPr>
        <w:pStyle w:val="a3"/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1B2651">
        <w:rPr>
          <w:sz w:val="28"/>
          <w:szCs w:val="28"/>
        </w:rPr>
        <w:t xml:space="preserve">. Поручить организацию исполнения настоящего решения Совета </w:t>
      </w:r>
      <w:r w:rsidRPr="001B2651">
        <w:rPr>
          <w:bCs/>
          <w:color w:val="000000"/>
          <w:sz w:val="28"/>
          <w:szCs w:val="28"/>
          <w:shd w:val="clear" w:color="auto" w:fill="FFFFFF"/>
        </w:rPr>
        <w:t>заместителю Главы города Оренбурга по градостроительству, земельным вопросам и дорожному хозяйству.</w:t>
      </w:r>
    </w:p>
    <w:p w:rsidR="00661ABC" w:rsidRPr="001B2651" w:rsidRDefault="00661ABC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B2651">
        <w:rPr>
          <w:sz w:val="28"/>
          <w:szCs w:val="28"/>
        </w:rPr>
        <w:t>. Возложить контроль за исполнением настоящего решения Совета                          на председателя постоянного депутатского комитета Совета по местному самоуправлению и правотворчеству.</w:t>
      </w:r>
    </w:p>
    <w:p w:rsidR="00661ABC" w:rsidRPr="001B2651" w:rsidRDefault="00661ABC" w:rsidP="00661ABC">
      <w:pPr>
        <w:pStyle w:val="2"/>
        <w:spacing w:line="360" w:lineRule="auto"/>
        <w:contextualSpacing/>
        <w:jc w:val="both"/>
        <w:rPr>
          <w:szCs w:val="28"/>
        </w:rPr>
      </w:pPr>
    </w:p>
    <w:p w:rsidR="00661ABC" w:rsidRPr="001B2651" w:rsidRDefault="00661ABC" w:rsidP="00661ABC">
      <w:pPr>
        <w:pStyle w:val="2"/>
        <w:spacing w:line="360" w:lineRule="auto"/>
        <w:contextualSpacing/>
        <w:jc w:val="both"/>
        <w:rPr>
          <w:szCs w:val="28"/>
        </w:rPr>
      </w:pPr>
    </w:p>
    <w:p w:rsidR="00661ABC" w:rsidRPr="00F249C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49CC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61ABC" w:rsidRPr="00F249C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661ABC" w:rsidRPr="00F249CC" w:rsidSect="00712A40">
          <w:headerReference w:type="default" r:id="rId9"/>
          <w:footerReference w:type="even" r:id="rId10"/>
          <w:headerReference w:type="first" r:id="rId11"/>
          <w:footerReference w:type="first" r:id="rId12"/>
          <w:pgSz w:w="11906" w:h="16838"/>
          <w:pgMar w:top="284" w:right="567" w:bottom="1134" w:left="1701" w:header="0" w:footer="0" w:gutter="0"/>
          <w:pgNumType w:chapStyle="3"/>
          <w:cols w:space="708"/>
          <w:titlePg/>
          <w:docGrid w:linePitch="381"/>
        </w:sectPr>
      </w:pPr>
      <w:r w:rsidRPr="00F249CC">
        <w:rPr>
          <w:rFonts w:ascii="Times New Roman" w:hAnsi="Times New Roman" w:cs="Times New Roman"/>
          <w:sz w:val="28"/>
          <w:szCs w:val="28"/>
        </w:rPr>
        <w:t xml:space="preserve">Оренбургского городского Совета                            </w:t>
      </w:r>
      <w:r w:rsidR="006B5C13">
        <w:rPr>
          <w:rFonts w:ascii="Times New Roman" w:eastAsia="Calibri" w:hAnsi="Times New Roman" w:cs="Times New Roman"/>
          <w:sz w:val="28"/>
          <w:szCs w:val="28"/>
          <w:lang w:eastAsia="en-US"/>
        </w:rPr>
        <w:t>С.А. Бабин</w:t>
      </w:r>
    </w:p>
    <w:p w:rsidR="00661AB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FFA" w:rsidRPr="00DA6FFA" w:rsidRDefault="006B5C13" w:rsidP="00DA6F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A6FFA" w:rsidRPr="00DA6FFA">
        <w:rPr>
          <w:sz w:val="28"/>
          <w:szCs w:val="28"/>
        </w:rPr>
        <w:t xml:space="preserve"> города Оренбурга                       </w:t>
      </w:r>
      <w:r w:rsidR="0026476C">
        <w:rPr>
          <w:sz w:val="28"/>
          <w:szCs w:val="28"/>
        </w:rPr>
        <w:t xml:space="preserve">                                           </w:t>
      </w:r>
      <w:r w:rsidR="00DA6FFA" w:rsidRPr="00DA6FFA">
        <w:rPr>
          <w:sz w:val="28"/>
          <w:szCs w:val="28"/>
        </w:rPr>
        <w:t>А.Р. Юмадилов</w:t>
      </w:r>
    </w:p>
    <w:p w:rsidR="00DA6FFA" w:rsidRDefault="00DA6FFA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FFA" w:rsidRDefault="00DA6FFA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FFA" w:rsidRDefault="00DA6FFA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1ABC" w:rsidRPr="00EB5CD4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ABC" w:rsidRPr="00EB5CD4" w:rsidSect="009607FD">
          <w:headerReference w:type="default" r:id="rId13"/>
          <w:footerReference w:type="even" r:id="rId14"/>
          <w:headerReference w:type="first" r:id="rId15"/>
          <w:footerReference w:type="first" r:id="rId16"/>
          <w:type w:val="continuous"/>
          <w:pgSz w:w="11906" w:h="16838"/>
          <w:pgMar w:top="567" w:right="567" w:bottom="1134" w:left="1701" w:header="709" w:footer="709" w:gutter="0"/>
          <w:pgNumType w:chapStyle="3"/>
          <w:cols w:space="708"/>
          <w:titlePg/>
          <w:docGrid w:linePitch="381"/>
        </w:sectPr>
      </w:pPr>
    </w:p>
    <w:p w:rsidR="00661ABC" w:rsidRPr="001B2651" w:rsidRDefault="00661ABC" w:rsidP="00661ABC">
      <w:pPr>
        <w:pStyle w:val="ConsPlusTitle"/>
        <w:widowControl/>
        <w:tabs>
          <w:tab w:val="left" w:pos="4140"/>
        </w:tabs>
        <w:spacing w:line="360" w:lineRule="auto"/>
        <w:jc w:val="both"/>
        <w:rPr>
          <w:b w:val="0"/>
          <w:color w:val="000000" w:themeColor="text1"/>
          <w:spacing w:val="2"/>
          <w:shd w:val="clear" w:color="auto" w:fill="FFFFFF"/>
        </w:rPr>
      </w:pPr>
      <w:r>
        <w:rPr>
          <w:b w:val="0"/>
          <w:color w:val="000000" w:themeColor="text1"/>
          <w:spacing w:val="2"/>
          <w:shd w:val="clear" w:color="auto" w:fill="FFFFFF"/>
        </w:rPr>
        <w:lastRenderedPageBreak/>
        <w:tab/>
      </w:r>
      <w:r>
        <w:rPr>
          <w:b w:val="0"/>
          <w:color w:val="000000" w:themeColor="text1"/>
          <w:spacing w:val="2"/>
          <w:shd w:val="clear" w:color="auto" w:fill="FFFFFF"/>
        </w:rPr>
        <w:tab/>
      </w:r>
      <w:r>
        <w:rPr>
          <w:b w:val="0"/>
          <w:color w:val="000000" w:themeColor="text1"/>
          <w:spacing w:val="2"/>
          <w:shd w:val="clear" w:color="auto" w:fill="FFFFFF"/>
        </w:rPr>
        <w:tab/>
      </w:r>
      <w:r>
        <w:rPr>
          <w:b w:val="0"/>
          <w:color w:val="000000" w:themeColor="text1"/>
          <w:spacing w:val="2"/>
          <w:shd w:val="clear" w:color="auto" w:fill="FFFFFF"/>
        </w:rPr>
        <w:tab/>
      </w:r>
      <w:r w:rsidR="00712A40">
        <w:rPr>
          <w:b w:val="0"/>
          <w:color w:val="000000" w:themeColor="text1"/>
          <w:spacing w:val="2"/>
          <w:shd w:val="clear" w:color="auto" w:fill="FFFFFF"/>
        </w:rPr>
        <w:t xml:space="preserve">       </w:t>
      </w:r>
      <w:r w:rsidRPr="001B2651">
        <w:rPr>
          <w:b w:val="0"/>
          <w:color w:val="000000" w:themeColor="text1"/>
          <w:spacing w:val="2"/>
          <w:shd w:val="clear" w:color="auto" w:fill="FFFFFF"/>
        </w:rPr>
        <w:t xml:space="preserve">Приложение </w:t>
      </w:r>
    </w:p>
    <w:p w:rsidR="00661ABC" w:rsidRPr="001B2651" w:rsidRDefault="00661ABC" w:rsidP="00661ABC">
      <w:pPr>
        <w:pStyle w:val="ConsPlusTitle"/>
        <w:widowControl/>
        <w:tabs>
          <w:tab w:val="left" w:pos="4140"/>
        </w:tabs>
        <w:spacing w:line="360" w:lineRule="auto"/>
        <w:ind w:left="6237"/>
        <w:rPr>
          <w:b w:val="0"/>
          <w:color w:val="000000" w:themeColor="text1"/>
          <w:spacing w:val="2"/>
          <w:shd w:val="clear" w:color="auto" w:fill="FFFFFF"/>
        </w:rPr>
      </w:pPr>
      <w:r w:rsidRPr="001B2651">
        <w:rPr>
          <w:b w:val="0"/>
          <w:color w:val="000000" w:themeColor="text1"/>
          <w:spacing w:val="2"/>
          <w:shd w:val="clear" w:color="auto" w:fill="FFFFFF"/>
        </w:rPr>
        <w:t>к решению Совета</w:t>
      </w:r>
    </w:p>
    <w:p w:rsidR="00661ABC" w:rsidRPr="001B2651" w:rsidRDefault="00661ABC" w:rsidP="00661ABC">
      <w:pPr>
        <w:pStyle w:val="ConsPlusTitle"/>
        <w:widowControl/>
        <w:tabs>
          <w:tab w:val="left" w:pos="4140"/>
        </w:tabs>
        <w:spacing w:line="360" w:lineRule="auto"/>
        <w:ind w:left="6237"/>
        <w:rPr>
          <w:b w:val="0"/>
          <w:color w:val="000000" w:themeColor="text1"/>
          <w:spacing w:val="2"/>
          <w:shd w:val="clear" w:color="auto" w:fill="FFFFFF"/>
        </w:rPr>
      </w:pPr>
      <w:r w:rsidRPr="001B2651">
        <w:rPr>
          <w:b w:val="0"/>
          <w:color w:val="000000" w:themeColor="text1"/>
          <w:spacing w:val="2"/>
          <w:shd w:val="clear" w:color="auto" w:fill="FFFFFF"/>
        </w:rPr>
        <w:t>от ________ № ________</w:t>
      </w:r>
    </w:p>
    <w:p w:rsidR="0057079F" w:rsidRDefault="0057079F" w:rsidP="00661ABC">
      <w:pPr>
        <w:tabs>
          <w:tab w:val="left" w:pos="993"/>
        </w:tabs>
        <w:spacing w:line="360" w:lineRule="auto"/>
        <w:jc w:val="both"/>
        <w:rPr>
          <w:sz w:val="28"/>
          <w:szCs w:val="28"/>
        </w:rPr>
        <w:sectPr w:rsidR="0057079F" w:rsidSect="00712A40">
          <w:footerReference w:type="default" r:id="rId17"/>
          <w:pgSz w:w="11906" w:h="16838"/>
          <w:pgMar w:top="993" w:right="851" w:bottom="1276" w:left="1701" w:header="709" w:footer="709" w:gutter="0"/>
          <w:cols w:space="708"/>
          <w:titlePg/>
          <w:docGrid w:linePitch="381"/>
        </w:sectPr>
      </w:pPr>
    </w:p>
    <w:p w:rsidR="00661ABC" w:rsidRPr="001B2651" w:rsidRDefault="00661ABC" w:rsidP="00661ABC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1B2651">
        <w:rPr>
          <w:rFonts w:eastAsiaTheme="minorHAnsi"/>
          <w:sz w:val="28"/>
          <w:szCs w:val="28"/>
          <w:lang w:eastAsia="en-US"/>
        </w:rPr>
        <w:t>Изменения,</w:t>
      </w:r>
    </w:p>
    <w:p w:rsidR="00712A40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1B2651">
        <w:rPr>
          <w:rFonts w:eastAsiaTheme="minorHAnsi"/>
          <w:sz w:val="28"/>
          <w:szCs w:val="28"/>
          <w:lang w:eastAsia="en-US"/>
        </w:rPr>
        <w:t xml:space="preserve">вносимые в Положение о муниципальном земельном контроле 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1B2651">
        <w:rPr>
          <w:rFonts w:eastAsiaTheme="minorHAnsi"/>
          <w:sz w:val="28"/>
          <w:szCs w:val="28"/>
          <w:lang w:eastAsia="en-US"/>
        </w:rPr>
        <w:t xml:space="preserve">на территории муниципального образования «город Оренбург», утвержденное решением Оренбургского городского Совета 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sz w:val="28"/>
          <w:szCs w:val="28"/>
        </w:rPr>
      </w:pPr>
      <w:r w:rsidRPr="001B2651">
        <w:rPr>
          <w:rFonts w:eastAsiaTheme="minorHAnsi"/>
          <w:sz w:val="28"/>
          <w:szCs w:val="28"/>
          <w:lang w:eastAsia="en-US"/>
        </w:rPr>
        <w:t xml:space="preserve">от 29.11.2021 № 168 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</w:rPr>
      </w:pPr>
      <w:r w:rsidRPr="001B2651">
        <w:rPr>
          <w:sz w:val="28"/>
          <w:szCs w:val="28"/>
        </w:rPr>
        <w:t>(с изменениями, внесенными решениями Оренбургского городского Сов</w:t>
      </w:r>
      <w:r>
        <w:rPr>
          <w:sz w:val="28"/>
          <w:szCs w:val="28"/>
        </w:rPr>
        <w:t>ета от 09.06.2022</w:t>
      </w:r>
      <w:r w:rsidRPr="001B2651">
        <w:rPr>
          <w:sz w:val="28"/>
          <w:szCs w:val="28"/>
        </w:rPr>
        <w:t xml:space="preserve"> № 235, от 07.09.2023 № 406</w:t>
      </w:r>
      <w:r w:rsidR="006B5C13">
        <w:rPr>
          <w:sz w:val="28"/>
          <w:szCs w:val="28"/>
        </w:rPr>
        <w:t>, от 29.08.2025 № 651</w:t>
      </w:r>
      <w:r w:rsidRPr="001B2651">
        <w:rPr>
          <w:rFonts w:eastAsiaTheme="minorHAnsi"/>
          <w:sz w:val="28"/>
          <w:szCs w:val="28"/>
        </w:rPr>
        <w:t>)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sz w:val="28"/>
          <w:szCs w:val="28"/>
        </w:rPr>
      </w:pPr>
    </w:p>
    <w:p w:rsidR="00343D67" w:rsidRPr="0026476C" w:rsidRDefault="00AF4AE9" w:rsidP="00C16B38">
      <w:pPr>
        <w:widowControl/>
        <w:spacing w:line="360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B25CF8" w:rsidRPr="0026476C">
        <w:rPr>
          <w:sz w:val="28"/>
          <w:szCs w:val="28"/>
        </w:rPr>
        <w:t>1</w:t>
      </w:r>
      <w:r w:rsidR="00DA6FFA" w:rsidRPr="0026476C">
        <w:rPr>
          <w:sz w:val="28"/>
          <w:szCs w:val="28"/>
        </w:rPr>
        <w:t xml:space="preserve">. </w:t>
      </w:r>
      <w:r w:rsidR="00343D67" w:rsidRPr="0026476C">
        <w:rPr>
          <w:sz w:val="28"/>
          <w:szCs w:val="28"/>
        </w:rPr>
        <w:t>Заменить в пункте 1.7 слова «</w:t>
      </w:r>
      <w:r w:rsidR="00343D67" w:rsidRPr="0026476C">
        <w:rPr>
          <w:rFonts w:eastAsiaTheme="minorHAnsi"/>
          <w:sz w:val="28"/>
          <w:szCs w:val="28"/>
          <w:lang w:eastAsia="en-US"/>
        </w:rPr>
        <w:t xml:space="preserve">Федерального закона от 31.07.2020 </w:t>
      </w:r>
      <w:r w:rsidR="00343D67" w:rsidRPr="0026476C">
        <w:rPr>
          <w:rFonts w:eastAsiaTheme="minorHAnsi"/>
          <w:sz w:val="28"/>
          <w:szCs w:val="28"/>
          <w:lang w:eastAsia="en-US"/>
        </w:rPr>
        <w:br/>
        <w:t>№ 248-ФЗ» словами «</w:t>
      </w:r>
      <w:r w:rsidRPr="0026476C">
        <w:rPr>
          <w:rFonts w:eastAsiaTheme="minorHAnsi"/>
          <w:sz w:val="28"/>
          <w:szCs w:val="28"/>
          <w:lang w:eastAsia="en-US"/>
        </w:rPr>
        <w:t xml:space="preserve">Федерального закона от 31.07.2020 № 248-ФЗ </w:t>
      </w:r>
      <w:r w:rsidRPr="0026476C">
        <w:rPr>
          <w:rFonts w:eastAsiaTheme="minorHAnsi"/>
          <w:sz w:val="28"/>
          <w:szCs w:val="28"/>
          <w:lang w:eastAsia="en-US"/>
        </w:rPr>
        <w:br/>
        <w:t xml:space="preserve">«О государственном контроле (надзоре) и муниципальном контроле </w:t>
      </w:r>
      <w:r w:rsidRPr="0026476C">
        <w:rPr>
          <w:rFonts w:eastAsiaTheme="minorHAnsi"/>
          <w:sz w:val="28"/>
          <w:szCs w:val="28"/>
          <w:lang w:eastAsia="en-US"/>
        </w:rPr>
        <w:br/>
        <w:t xml:space="preserve">в Российской Федерации» (далее </w:t>
      </w:r>
      <w:r w:rsidR="00712A40">
        <w:rPr>
          <w:rFonts w:eastAsiaTheme="minorHAnsi"/>
          <w:sz w:val="28"/>
          <w:szCs w:val="28"/>
          <w:lang w:eastAsia="en-US"/>
        </w:rPr>
        <w:t xml:space="preserve">– </w:t>
      </w:r>
      <w:r w:rsidRPr="0026476C">
        <w:rPr>
          <w:rFonts w:eastAsiaTheme="minorHAnsi"/>
          <w:sz w:val="28"/>
          <w:szCs w:val="28"/>
          <w:lang w:eastAsia="en-US"/>
        </w:rPr>
        <w:t>Федеральный закон</w:t>
      </w:r>
      <w:r w:rsidR="00712A40">
        <w:rPr>
          <w:rFonts w:eastAsiaTheme="minorHAnsi"/>
          <w:sz w:val="28"/>
          <w:szCs w:val="28"/>
          <w:lang w:eastAsia="en-US"/>
        </w:rPr>
        <w:t xml:space="preserve"> </w:t>
      </w:r>
      <w:r w:rsidRPr="0026476C">
        <w:rPr>
          <w:rFonts w:eastAsiaTheme="minorHAnsi"/>
          <w:sz w:val="28"/>
          <w:szCs w:val="28"/>
          <w:lang w:eastAsia="en-US"/>
        </w:rPr>
        <w:t>№ 248-ФЗ»).</w:t>
      </w:r>
    </w:p>
    <w:p w:rsidR="00A9029B" w:rsidRDefault="00343D67" w:rsidP="00C16B38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35DC3">
        <w:rPr>
          <w:sz w:val="28"/>
          <w:szCs w:val="28"/>
        </w:rPr>
        <w:t>Дополнить пункт 2.4</w:t>
      </w:r>
      <w:r w:rsidR="00A9029B">
        <w:rPr>
          <w:sz w:val="28"/>
          <w:szCs w:val="28"/>
        </w:rPr>
        <w:t xml:space="preserve"> абзацем следующего содержания:</w:t>
      </w:r>
    </w:p>
    <w:p w:rsidR="00A9029B" w:rsidRDefault="00A9029B" w:rsidP="007C3D7F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Объект контроля считается отнесенным к одной из категорий риска после внесения сведений в единый реестр видов контроля.».</w:t>
      </w:r>
    </w:p>
    <w:p w:rsidR="00213686" w:rsidRDefault="0062379C" w:rsidP="00DA6F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6FFA" w:rsidRPr="001B2651">
        <w:rPr>
          <w:sz w:val="28"/>
          <w:szCs w:val="28"/>
        </w:rPr>
        <w:t xml:space="preserve">. </w:t>
      </w:r>
      <w:r w:rsidR="00213686">
        <w:rPr>
          <w:sz w:val="28"/>
          <w:szCs w:val="28"/>
        </w:rPr>
        <w:t>Дополнить пункт 3.1.5 абзацем следующего содержания:</w:t>
      </w:r>
    </w:p>
    <w:p w:rsidR="00213686" w:rsidRPr="00FA702C" w:rsidRDefault="00213686" w:rsidP="00FA702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702C">
        <w:rPr>
          <w:sz w:val="28"/>
          <w:szCs w:val="28"/>
        </w:rPr>
        <w:t xml:space="preserve">Проведение профилактических мероприятий, предусмотренных </w:t>
      </w:r>
      <w:r w:rsidR="00A35DC3">
        <w:rPr>
          <w:sz w:val="28"/>
          <w:szCs w:val="28"/>
        </w:rPr>
        <w:t>под</w:t>
      </w:r>
      <w:r w:rsidRPr="00FA702C">
        <w:rPr>
          <w:sz w:val="28"/>
          <w:szCs w:val="28"/>
        </w:rPr>
        <w:t xml:space="preserve">пунктами 1, 3, 4 и 5 </w:t>
      </w:r>
      <w:r w:rsidR="003C715A">
        <w:rPr>
          <w:sz w:val="28"/>
          <w:szCs w:val="28"/>
        </w:rPr>
        <w:t xml:space="preserve">пункта 3.1.5 </w:t>
      </w:r>
      <w:r w:rsidR="00A35DC3">
        <w:rPr>
          <w:sz w:val="28"/>
          <w:szCs w:val="28"/>
        </w:rPr>
        <w:t>Положения</w:t>
      </w:r>
      <w:r w:rsidR="00712A40">
        <w:rPr>
          <w:sz w:val="28"/>
          <w:szCs w:val="28"/>
        </w:rPr>
        <w:t>,</w:t>
      </w:r>
      <w:r w:rsidR="00A35DC3">
        <w:rPr>
          <w:sz w:val="28"/>
          <w:szCs w:val="28"/>
        </w:rPr>
        <w:t xml:space="preserve"> </w:t>
      </w:r>
      <w:r w:rsidR="00712A40">
        <w:rPr>
          <w:sz w:val="28"/>
          <w:szCs w:val="28"/>
        </w:rPr>
        <w:t>является обязательным</w:t>
      </w:r>
      <w:r w:rsidRPr="00FA702C">
        <w:rPr>
          <w:sz w:val="28"/>
          <w:szCs w:val="28"/>
        </w:rPr>
        <w:t>.».</w:t>
      </w:r>
    </w:p>
    <w:p w:rsidR="00FA702C" w:rsidRDefault="0062379C" w:rsidP="00C16B38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3686" w:rsidRPr="00FA702C">
        <w:rPr>
          <w:sz w:val="28"/>
          <w:szCs w:val="28"/>
        </w:rPr>
        <w:t>.</w:t>
      </w:r>
      <w:r w:rsidR="00A35DC3">
        <w:rPr>
          <w:sz w:val="28"/>
          <w:szCs w:val="28"/>
        </w:rPr>
        <w:t xml:space="preserve"> Изложить пункт 3.3.3</w:t>
      </w:r>
      <w:r w:rsidR="00FA702C" w:rsidRPr="00FA702C">
        <w:rPr>
          <w:sz w:val="28"/>
          <w:szCs w:val="28"/>
        </w:rPr>
        <w:t xml:space="preserve"> в новой редакции:</w:t>
      </w:r>
    </w:p>
    <w:p w:rsidR="00FD1774" w:rsidRPr="00FA702C" w:rsidRDefault="00FA702C" w:rsidP="00FA702C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FA702C">
        <w:rPr>
          <w:rFonts w:eastAsiaTheme="minorHAnsi"/>
          <w:sz w:val="28"/>
          <w:szCs w:val="28"/>
          <w:lang w:eastAsia="en-US"/>
        </w:rPr>
        <w:t>«3.3.3. Контролируемое лицо в течение десяти рабочих дней со дня получения предостережения вправе подать в Контрольный орган возраже</w:t>
      </w:r>
      <w:r>
        <w:rPr>
          <w:rFonts w:eastAsiaTheme="minorHAnsi"/>
          <w:sz w:val="28"/>
          <w:szCs w:val="28"/>
          <w:lang w:eastAsia="en-US"/>
        </w:rPr>
        <w:t>ние в отношении предостережения, в том числе посредством единого портала государственных и муниципальных услуг</w:t>
      </w:r>
      <w:r w:rsidR="00712A40">
        <w:rPr>
          <w:rFonts w:eastAsiaTheme="minorHAnsi"/>
          <w:sz w:val="28"/>
          <w:szCs w:val="28"/>
          <w:lang w:eastAsia="en-US"/>
        </w:rPr>
        <w:t xml:space="preserve"> </w:t>
      </w:r>
      <w:r w:rsidR="00BE4E1F">
        <w:rPr>
          <w:rFonts w:eastAsiaTheme="minorHAnsi"/>
          <w:sz w:val="28"/>
          <w:szCs w:val="28"/>
          <w:lang w:eastAsia="en-US"/>
        </w:rPr>
        <w:t>или регионального портала государственных и муниципальных услуг</w:t>
      </w:r>
      <w:r>
        <w:rPr>
          <w:rFonts w:eastAsiaTheme="minorHAnsi"/>
          <w:sz w:val="28"/>
          <w:szCs w:val="28"/>
          <w:lang w:eastAsia="en-US"/>
        </w:rPr>
        <w:t>.»</w:t>
      </w:r>
    </w:p>
    <w:p w:rsidR="008F45A1" w:rsidRDefault="0062379C" w:rsidP="008F45A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1774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</w:t>
      </w:r>
      <w:r w:rsidR="008F45A1">
        <w:rPr>
          <w:sz w:val="28"/>
          <w:szCs w:val="28"/>
        </w:rPr>
        <w:t>одпункт 1 пункта 3.4.2 в новой редакции:</w:t>
      </w:r>
    </w:p>
    <w:p w:rsidR="008F45A1" w:rsidRDefault="008F45A1" w:rsidP="00DA6F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1) в виде устных разъяснений по телефону, письменных обращений, </w:t>
      </w:r>
      <w:r>
        <w:rPr>
          <w:rFonts w:eastAsiaTheme="minorHAnsi"/>
          <w:sz w:val="28"/>
          <w:szCs w:val="28"/>
          <w:lang w:eastAsia="en-US"/>
        </w:rPr>
        <w:lastRenderedPageBreak/>
        <w:t>посредством видео-конференц-связи, использования мобильного приложения «Инспектор», на личном приеме, в ходе проведения профилактического мероприятия, контрольного мероприятия, а также по заявлению контролируемого лица, поступившего посредством единого портала государственных и муниципальных услуг;».</w:t>
      </w:r>
    </w:p>
    <w:p w:rsidR="00C87BBB" w:rsidRDefault="0062379C" w:rsidP="00C87BB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25CF8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 xml:space="preserve">Дополнить пункт 3.5.4 </w:t>
      </w:r>
      <w:r w:rsidR="00C87BBB">
        <w:rPr>
          <w:sz w:val="28"/>
          <w:szCs w:val="28"/>
        </w:rPr>
        <w:t>абзацем следующего содержания:</w:t>
      </w:r>
    </w:p>
    <w:p w:rsidR="00C87BBB" w:rsidRPr="00B25CF8" w:rsidRDefault="00C87BBB" w:rsidP="003746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«Обязательный профилактический визит не предусматривает отказ контролируемого лица от его проведения. 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</w:t>
      </w:r>
      <w:hyperlink r:id="rId18" w:history="1">
        <w:r w:rsidRPr="00B25CF8">
          <w:rPr>
            <w:rFonts w:eastAsiaTheme="minorHAnsi"/>
            <w:sz w:val="28"/>
            <w:szCs w:val="28"/>
            <w:lang w:eastAsia="en-US"/>
          </w:rPr>
          <w:t>частью 5 статьи 21</w:t>
        </w:r>
      </w:hyperlink>
      <w:r w:rsidRPr="00B25CF8">
        <w:rPr>
          <w:rFonts w:eastAsiaTheme="minorHAnsi"/>
          <w:sz w:val="28"/>
          <w:szCs w:val="28"/>
          <w:lang w:eastAsia="en-US"/>
        </w:rPr>
        <w:t xml:space="preserve"> Федерального закона № 248-ФЗ.».</w:t>
      </w:r>
    </w:p>
    <w:p w:rsidR="003110AD" w:rsidRDefault="0062379C" w:rsidP="003110A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2877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пункт 4.1.5</w:t>
      </w:r>
      <w:r w:rsidR="003110AD">
        <w:rPr>
          <w:sz w:val="28"/>
          <w:szCs w:val="28"/>
        </w:rPr>
        <w:t xml:space="preserve"> в новой редакции</w:t>
      </w:r>
      <w:r w:rsidR="00A257FF">
        <w:rPr>
          <w:sz w:val="28"/>
          <w:szCs w:val="28"/>
        </w:rPr>
        <w:t>:</w:t>
      </w:r>
    </w:p>
    <w:p w:rsidR="00A257FF" w:rsidRPr="003110AD" w:rsidRDefault="00A257FF" w:rsidP="00A257F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10AD">
        <w:rPr>
          <w:rFonts w:eastAsiaTheme="minorHAnsi"/>
          <w:sz w:val="28"/>
          <w:szCs w:val="28"/>
          <w:lang w:eastAsia="en-US"/>
        </w:rPr>
        <w:t>«</w:t>
      </w:r>
      <w:r w:rsidR="003110AD" w:rsidRPr="003110AD">
        <w:rPr>
          <w:sz w:val="28"/>
          <w:szCs w:val="28"/>
        </w:rPr>
        <w:t xml:space="preserve">Контрольное  мероприятие, предусматривающее взаимодействие </w:t>
      </w:r>
      <w:r w:rsidR="00BC0E21">
        <w:rPr>
          <w:sz w:val="28"/>
          <w:szCs w:val="28"/>
        </w:rPr>
        <w:br/>
      </w:r>
      <w:r w:rsidR="003110AD" w:rsidRPr="003110AD">
        <w:rPr>
          <w:sz w:val="28"/>
          <w:szCs w:val="28"/>
        </w:rPr>
        <w:t>с контролируемым лицом, может быть начато после внесения в единый реестр контрольных мероприятий сведений, установленных правилами его формирования и ведения, за исключением случаев неработоспособности единого реестра контрольных мероприятий, зафиксированных оператором реестра.</w:t>
      </w:r>
      <w:r w:rsidRPr="003110AD">
        <w:rPr>
          <w:rFonts w:eastAsiaTheme="minorHAnsi"/>
          <w:sz w:val="28"/>
          <w:szCs w:val="28"/>
          <w:lang w:eastAsia="en-US"/>
        </w:rPr>
        <w:t>».</w:t>
      </w:r>
    </w:p>
    <w:p w:rsidR="003110AD" w:rsidRDefault="0062379C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0AD">
        <w:rPr>
          <w:sz w:val="28"/>
          <w:szCs w:val="28"/>
        </w:rPr>
        <w:t>.</w:t>
      </w:r>
      <w:r w:rsidR="00712A40">
        <w:rPr>
          <w:sz w:val="28"/>
          <w:szCs w:val="28"/>
        </w:rPr>
        <w:t xml:space="preserve"> Дополнить раздел 4.1.</w:t>
      </w:r>
      <w:r w:rsidR="003110AD">
        <w:rPr>
          <w:sz w:val="28"/>
          <w:szCs w:val="28"/>
        </w:rPr>
        <w:t xml:space="preserve"> пунктом 4.1.6 следующего содержания:</w:t>
      </w:r>
    </w:p>
    <w:p w:rsidR="003110AD" w:rsidRPr="003110AD" w:rsidRDefault="003110AD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10AD">
        <w:rPr>
          <w:sz w:val="28"/>
          <w:szCs w:val="28"/>
        </w:rPr>
        <w:t xml:space="preserve">«4.1.6. Решения о проведении профилактического визита, </w:t>
      </w:r>
      <w:r w:rsidR="00BC0E21">
        <w:rPr>
          <w:sz w:val="28"/>
          <w:szCs w:val="28"/>
        </w:rPr>
        <w:br/>
      </w:r>
      <w:r w:rsidRPr="003110AD">
        <w:rPr>
          <w:sz w:val="28"/>
          <w:szCs w:val="28"/>
        </w:rPr>
        <w:t xml:space="preserve">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контрольного действия в рамках специального режима государственного контроля, предписания </w:t>
      </w:r>
      <w:r w:rsidR="00BC0E21">
        <w:rPr>
          <w:sz w:val="28"/>
          <w:szCs w:val="28"/>
        </w:rPr>
        <w:br/>
      </w:r>
      <w:r w:rsidRPr="003110AD">
        <w:rPr>
          <w:sz w:val="28"/>
          <w:szCs w:val="28"/>
        </w:rPr>
        <w:t>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требуется.».</w:t>
      </w:r>
    </w:p>
    <w:p w:rsidR="00A35DC3" w:rsidRPr="00A35DC3" w:rsidRDefault="0062379C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92877" w:rsidRPr="00A35DC3">
        <w:rPr>
          <w:sz w:val="28"/>
          <w:szCs w:val="28"/>
        </w:rPr>
        <w:t xml:space="preserve">. </w:t>
      </w:r>
      <w:r w:rsidR="00A35DC3" w:rsidRPr="00A35DC3">
        <w:rPr>
          <w:sz w:val="28"/>
          <w:szCs w:val="28"/>
        </w:rPr>
        <w:t>Заменить в п</w:t>
      </w:r>
      <w:r w:rsidR="00D92877" w:rsidRPr="00A35DC3">
        <w:rPr>
          <w:sz w:val="28"/>
          <w:szCs w:val="28"/>
        </w:rPr>
        <w:t>ункт</w:t>
      </w:r>
      <w:r w:rsidR="00A35DC3" w:rsidRPr="00A35DC3">
        <w:rPr>
          <w:sz w:val="28"/>
          <w:szCs w:val="28"/>
        </w:rPr>
        <w:t>е 4.3.2</w:t>
      </w:r>
      <w:r w:rsidR="00712A40">
        <w:rPr>
          <w:sz w:val="28"/>
          <w:szCs w:val="28"/>
        </w:rPr>
        <w:t xml:space="preserve"> </w:t>
      </w:r>
      <w:r w:rsidR="00A35DC3" w:rsidRPr="00A35DC3">
        <w:rPr>
          <w:sz w:val="28"/>
          <w:szCs w:val="28"/>
        </w:rPr>
        <w:t>слова «утвержденным индикаторами риска»</w:t>
      </w:r>
      <w:r w:rsidR="0051737D">
        <w:rPr>
          <w:sz w:val="28"/>
          <w:szCs w:val="28"/>
        </w:rPr>
        <w:t xml:space="preserve"> </w:t>
      </w:r>
      <w:r w:rsidR="0051737D">
        <w:rPr>
          <w:sz w:val="28"/>
          <w:szCs w:val="28"/>
        </w:rPr>
        <w:lastRenderedPageBreak/>
        <w:t xml:space="preserve">словами «утвержденным </w:t>
      </w:r>
      <w:r w:rsidR="0051737D" w:rsidRPr="0026476C">
        <w:rPr>
          <w:sz w:val="28"/>
          <w:szCs w:val="28"/>
        </w:rPr>
        <w:t>перечнем</w:t>
      </w:r>
      <w:r w:rsidR="00A35DC3" w:rsidRPr="0026476C">
        <w:rPr>
          <w:sz w:val="28"/>
          <w:szCs w:val="28"/>
        </w:rPr>
        <w:t xml:space="preserve"> </w:t>
      </w:r>
      <w:r w:rsidR="00A35DC3" w:rsidRPr="00A35DC3">
        <w:rPr>
          <w:sz w:val="28"/>
          <w:szCs w:val="28"/>
        </w:rPr>
        <w:t>индикаторов риска».</w:t>
      </w:r>
    </w:p>
    <w:p w:rsidR="00E207DE" w:rsidRDefault="0062379C" w:rsidP="00E207D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F45A1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</w:t>
      </w:r>
      <w:r w:rsidR="00E207DE">
        <w:rPr>
          <w:sz w:val="28"/>
          <w:szCs w:val="28"/>
        </w:rPr>
        <w:t>ункт 4.4.1.5 в новой редакции:</w:t>
      </w:r>
    </w:p>
    <w:p w:rsidR="00E207DE" w:rsidRPr="00E207DE" w:rsidRDefault="00E207DE" w:rsidP="00E207D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«4.4.1.5. Инспекционный визит, выездная проверка могут проводиться с использованием средств дистанционного взаимодействия, в том числе посредством аудио- или видеосвязи, а также с использованием мобильного приложения «Инспектор».».</w:t>
      </w:r>
    </w:p>
    <w:p w:rsidR="00B2439C" w:rsidRDefault="0062379C" w:rsidP="00B2439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25CF8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Дополнить пункт 4.4.3.2</w:t>
      </w:r>
      <w:r w:rsidR="00B2439C">
        <w:rPr>
          <w:sz w:val="28"/>
          <w:szCs w:val="28"/>
        </w:rPr>
        <w:t xml:space="preserve"> абзацем следующего содержания:</w:t>
      </w:r>
    </w:p>
    <w:p w:rsidR="008D5459" w:rsidRDefault="00B2439C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«Документы могут представляться контролируемыми лицами </w:t>
      </w:r>
      <w:r w:rsidR="0051737D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использованием единого портала государственных и муниципальных услуг, или мобильного приложения «Инспектор».»</w:t>
      </w:r>
      <w:r w:rsidR="0051737D">
        <w:rPr>
          <w:rFonts w:eastAsiaTheme="minorHAnsi"/>
          <w:sz w:val="28"/>
          <w:szCs w:val="28"/>
          <w:lang w:eastAsia="en-US"/>
        </w:rPr>
        <w:t>.</w:t>
      </w:r>
    </w:p>
    <w:p w:rsidR="006F5DB5" w:rsidRDefault="0062379C" w:rsidP="00C16B38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92877">
        <w:rPr>
          <w:sz w:val="28"/>
          <w:szCs w:val="28"/>
        </w:rPr>
        <w:t xml:space="preserve">. </w:t>
      </w:r>
      <w:r w:rsidR="006F5DB5">
        <w:rPr>
          <w:sz w:val="28"/>
          <w:szCs w:val="28"/>
        </w:rPr>
        <w:t>Изложить пункт</w:t>
      </w:r>
      <w:r w:rsidR="00A35DC3">
        <w:rPr>
          <w:sz w:val="28"/>
          <w:szCs w:val="28"/>
        </w:rPr>
        <w:t xml:space="preserve"> 4.4.3.4</w:t>
      </w:r>
      <w:r w:rsidR="00712A40">
        <w:rPr>
          <w:sz w:val="28"/>
          <w:szCs w:val="28"/>
        </w:rPr>
        <w:t xml:space="preserve"> </w:t>
      </w:r>
      <w:r w:rsidR="006F5DB5">
        <w:rPr>
          <w:sz w:val="28"/>
          <w:szCs w:val="28"/>
        </w:rPr>
        <w:t>в новой редакции:</w:t>
      </w:r>
    </w:p>
    <w:p w:rsidR="00882204" w:rsidRDefault="008D5459" w:rsidP="00D92877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8D5459">
        <w:rPr>
          <w:rFonts w:eastAsiaTheme="minorHAnsi"/>
          <w:sz w:val="28"/>
          <w:szCs w:val="28"/>
          <w:lang w:eastAsia="en-US"/>
        </w:rPr>
        <w:t>«</w:t>
      </w:r>
      <w:r w:rsidR="006F5DB5">
        <w:rPr>
          <w:rFonts w:eastAsiaTheme="minorHAnsi"/>
          <w:sz w:val="28"/>
          <w:szCs w:val="28"/>
          <w:lang w:eastAsia="en-US"/>
        </w:rPr>
        <w:t xml:space="preserve">4.4.3.4. </w:t>
      </w:r>
      <w:r w:rsidRPr="008D5459">
        <w:rPr>
          <w:sz w:val="28"/>
          <w:szCs w:val="28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</w:p>
    <w:p w:rsidR="000C75E2" w:rsidRDefault="000C75E2" w:rsidP="0035085F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получение письменных объяснений;</w:t>
      </w:r>
    </w:p>
    <w:p w:rsidR="000C75E2" w:rsidRDefault="000C75E2" w:rsidP="0035085F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истребование документов;</w:t>
      </w:r>
    </w:p>
    <w:p w:rsidR="0035085F" w:rsidRPr="0026476C" w:rsidRDefault="000C75E2" w:rsidP="0035085F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26476C">
        <w:rPr>
          <w:rFonts w:eastAsiaTheme="minorHAnsi"/>
          <w:sz w:val="28"/>
          <w:szCs w:val="28"/>
          <w:lang w:eastAsia="en-US"/>
        </w:rPr>
        <w:t>экспе</w:t>
      </w:r>
      <w:r w:rsidR="0035085F" w:rsidRPr="0026476C">
        <w:rPr>
          <w:rFonts w:eastAsiaTheme="minorHAnsi"/>
          <w:sz w:val="28"/>
          <w:szCs w:val="28"/>
          <w:lang w:eastAsia="en-US"/>
        </w:rPr>
        <w:t>ртиза.</w:t>
      </w:r>
    </w:p>
    <w:p w:rsidR="008D5459" w:rsidRPr="0026476C" w:rsidRDefault="00D0448B" w:rsidP="0035085F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26476C">
        <w:rPr>
          <w:rFonts w:eastAsiaTheme="minorHAnsi"/>
          <w:sz w:val="28"/>
          <w:szCs w:val="28"/>
          <w:lang w:eastAsia="en-US"/>
        </w:rPr>
        <w:t>В случае</w:t>
      </w:r>
      <w:r w:rsidR="0038734D" w:rsidRPr="0026476C">
        <w:rPr>
          <w:rFonts w:eastAsiaTheme="minorHAnsi"/>
          <w:sz w:val="28"/>
          <w:szCs w:val="28"/>
          <w:lang w:eastAsia="en-US"/>
        </w:rPr>
        <w:t xml:space="preserve"> если достоверность сведений, содержащихся в документах, и</w:t>
      </w:r>
      <w:r w:rsidR="00202C7B" w:rsidRPr="0026476C">
        <w:rPr>
          <w:rFonts w:eastAsiaTheme="minorHAnsi"/>
          <w:sz w:val="28"/>
          <w:szCs w:val="28"/>
          <w:lang w:eastAsia="en-US"/>
        </w:rPr>
        <w:t>меющихся в распоряжении К</w:t>
      </w:r>
      <w:r w:rsidR="0038734D" w:rsidRPr="0026476C">
        <w:rPr>
          <w:rFonts w:eastAsiaTheme="minorHAnsi"/>
          <w:sz w:val="28"/>
          <w:szCs w:val="28"/>
          <w:lang w:eastAsia="en-US"/>
        </w:rPr>
        <w:t xml:space="preserve">онтрольного органа, вызывает обоснованные сомнения либо эти сведения не позволяют оценить исполнение контролируемым </w:t>
      </w:r>
      <w:r w:rsidR="00202C7B" w:rsidRPr="0026476C">
        <w:rPr>
          <w:rFonts w:eastAsiaTheme="minorHAnsi"/>
          <w:sz w:val="28"/>
          <w:szCs w:val="28"/>
          <w:lang w:eastAsia="en-US"/>
        </w:rPr>
        <w:t>лицом обязательных требований, К</w:t>
      </w:r>
      <w:r w:rsidR="0038734D" w:rsidRPr="0026476C">
        <w:rPr>
          <w:rFonts w:eastAsiaTheme="minorHAnsi"/>
          <w:sz w:val="28"/>
          <w:szCs w:val="28"/>
          <w:lang w:eastAsia="en-US"/>
        </w:rPr>
        <w:t>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</w:t>
      </w:r>
      <w:r w:rsidR="00077D2B" w:rsidRPr="0026476C">
        <w:rPr>
          <w:rFonts w:eastAsiaTheme="minorHAnsi"/>
          <w:sz w:val="28"/>
          <w:szCs w:val="28"/>
          <w:lang w:eastAsia="en-US"/>
        </w:rPr>
        <w:t>уемое лицо обязано направить в К</w:t>
      </w:r>
      <w:r w:rsidR="0038734D" w:rsidRPr="0026476C">
        <w:rPr>
          <w:rFonts w:eastAsiaTheme="minorHAnsi"/>
          <w:sz w:val="28"/>
          <w:szCs w:val="28"/>
          <w:lang w:eastAsia="en-US"/>
        </w:rPr>
        <w:t xml:space="preserve">онтрольный орган указанные </w:t>
      </w:r>
      <w:r w:rsidR="00077D2B" w:rsidRPr="0026476C">
        <w:rPr>
          <w:rFonts w:eastAsiaTheme="minorHAnsi"/>
          <w:sz w:val="28"/>
          <w:szCs w:val="28"/>
          <w:lang w:eastAsia="en-US"/>
        </w:rPr>
        <w:br/>
      </w:r>
      <w:r w:rsidR="0038734D" w:rsidRPr="0026476C">
        <w:rPr>
          <w:rFonts w:eastAsiaTheme="minorHAnsi"/>
          <w:sz w:val="28"/>
          <w:szCs w:val="28"/>
          <w:lang w:eastAsia="en-US"/>
        </w:rPr>
        <w:t>в требовании документы.</w:t>
      </w:r>
      <w:r w:rsidR="008D5459" w:rsidRPr="0026476C">
        <w:rPr>
          <w:sz w:val="28"/>
          <w:szCs w:val="28"/>
        </w:rPr>
        <w:t>»</w:t>
      </w:r>
      <w:r w:rsidR="0038734D" w:rsidRPr="0026476C">
        <w:rPr>
          <w:sz w:val="28"/>
          <w:szCs w:val="28"/>
        </w:rPr>
        <w:t>.</w:t>
      </w:r>
    </w:p>
    <w:p w:rsidR="00C4126A" w:rsidRPr="00C4126A" w:rsidRDefault="0062379C" w:rsidP="00C16B38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476C">
        <w:rPr>
          <w:sz w:val="28"/>
          <w:szCs w:val="28"/>
        </w:rPr>
        <w:t>13</w:t>
      </w:r>
      <w:r w:rsidR="00C4126A" w:rsidRPr="0026476C">
        <w:rPr>
          <w:sz w:val="28"/>
          <w:szCs w:val="28"/>
        </w:rPr>
        <w:t xml:space="preserve">. Изложить пункт </w:t>
      </w:r>
      <w:r w:rsidR="001E59CD" w:rsidRPr="0026476C">
        <w:rPr>
          <w:rFonts w:eastAsiaTheme="minorHAnsi"/>
          <w:sz w:val="28"/>
          <w:szCs w:val="28"/>
          <w:lang w:eastAsia="en-US"/>
        </w:rPr>
        <w:t>4.4.4.</w:t>
      </w:r>
      <w:r w:rsidR="001E59CD">
        <w:rPr>
          <w:rFonts w:eastAsiaTheme="minorHAnsi"/>
          <w:sz w:val="28"/>
          <w:szCs w:val="28"/>
          <w:lang w:eastAsia="en-US"/>
        </w:rPr>
        <w:t xml:space="preserve">6 </w:t>
      </w:r>
      <w:r w:rsidR="00C4126A">
        <w:rPr>
          <w:rFonts w:eastAsiaTheme="minorHAnsi"/>
          <w:sz w:val="28"/>
          <w:szCs w:val="28"/>
          <w:lang w:eastAsia="en-US"/>
        </w:rPr>
        <w:t xml:space="preserve">в новой редакции: </w:t>
      </w:r>
    </w:p>
    <w:p w:rsidR="00C4126A" w:rsidRPr="00A51D0A" w:rsidRDefault="00712A40" w:rsidP="00C4126A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C4126A">
        <w:rPr>
          <w:rFonts w:eastAsiaTheme="minorHAnsi"/>
          <w:sz w:val="28"/>
          <w:szCs w:val="28"/>
          <w:lang w:eastAsia="en-US"/>
        </w:rPr>
        <w:t xml:space="preserve">4.4.4.6. 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</w:t>
      </w:r>
      <w:r w:rsidR="00C4126A">
        <w:rPr>
          <w:rFonts w:eastAsiaTheme="minorHAnsi"/>
          <w:sz w:val="28"/>
          <w:szCs w:val="28"/>
          <w:lang w:eastAsia="en-US"/>
        </w:rPr>
        <w:lastRenderedPageBreak/>
        <w:t xml:space="preserve">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</w:t>
      </w:r>
      <w:r w:rsidR="00C4126A" w:rsidRPr="00A51D0A">
        <w:rPr>
          <w:rFonts w:eastAsiaTheme="minorHAnsi"/>
          <w:sz w:val="28"/>
          <w:szCs w:val="28"/>
          <w:lang w:eastAsia="en-US"/>
        </w:rPr>
        <w:t xml:space="preserve">является </w:t>
      </w:r>
      <w:hyperlink r:id="rId19" w:history="1">
        <w:r w:rsidR="00C4126A" w:rsidRPr="00A51D0A">
          <w:rPr>
            <w:rFonts w:eastAsiaTheme="minorHAnsi"/>
            <w:sz w:val="28"/>
            <w:szCs w:val="28"/>
            <w:lang w:eastAsia="en-US"/>
          </w:rPr>
          <w:t>пункт 6 части 1 статьи 57</w:t>
        </w:r>
      </w:hyperlink>
      <w:r w:rsidR="00C4126A">
        <w:rPr>
          <w:rFonts w:eastAsiaTheme="minorHAnsi"/>
          <w:sz w:val="28"/>
          <w:szCs w:val="28"/>
          <w:lang w:eastAsia="en-US"/>
        </w:rPr>
        <w:t xml:space="preserve"> Федерального закона №</w:t>
      </w:r>
      <w:r w:rsidR="00C4126A" w:rsidRPr="00A51D0A">
        <w:rPr>
          <w:rFonts w:eastAsiaTheme="minorHAnsi"/>
          <w:sz w:val="28"/>
          <w:szCs w:val="28"/>
          <w:lang w:eastAsia="en-US"/>
        </w:rPr>
        <w:t xml:space="preserve"> 248</w:t>
      </w:r>
      <w:r w:rsidR="00C4126A">
        <w:rPr>
          <w:rFonts w:eastAsiaTheme="minorHAnsi"/>
          <w:sz w:val="28"/>
          <w:szCs w:val="28"/>
          <w:lang w:eastAsia="en-US"/>
        </w:rPr>
        <w:t xml:space="preserve">-ФЗ </w:t>
      </w:r>
      <w:r w:rsidR="00C4126A" w:rsidRPr="00A51D0A">
        <w:rPr>
          <w:rFonts w:eastAsiaTheme="minorHAnsi"/>
          <w:sz w:val="28"/>
          <w:szCs w:val="28"/>
          <w:lang w:eastAsia="en-US"/>
        </w:rPr>
        <w:t xml:space="preserve"> и которая для микропредприятия не может продолжаться более сорока часов.</w:t>
      </w:r>
    </w:p>
    <w:p w:rsidR="00C4126A" w:rsidRPr="00C4126A" w:rsidRDefault="00C4126A" w:rsidP="00C4126A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51D0A">
        <w:rPr>
          <w:sz w:val="28"/>
          <w:szCs w:val="28"/>
        </w:rPr>
        <w:t xml:space="preserve">Действие требований, установленных настоящим пунктом в отношении сроков проведения выездных проверок и сроков взаимодействия </w:t>
      </w:r>
      <w:r>
        <w:rPr>
          <w:sz w:val="28"/>
          <w:szCs w:val="28"/>
        </w:rPr>
        <w:br/>
      </w:r>
      <w:r w:rsidRPr="00A51D0A">
        <w:rPr>
          <w:sz w:val="28"/>
          <w:szCs w:val="28"/>
        </w:rPr>
        <w:t xml:space="preserve">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</w:t>
      </w:r>
      <w:r w:rsidR="00712A40">
        <w:rPr>
          <w:sz w:val="28"/>
          <w:szCs w:val="28"/>
        </w:rPr>
        <w:t xml:space="preserve">                    </w:t>
      </w:r>
      <w:r w:rsidRPr="00A51D0A">
        <w:rPr>
          <w:sz w:val="28"/>
          <w:szCs w:val="28"/>
        </w:rPr>
        <w:t xml:space="preserve">за предшествующий календарный год не превышает предельного значения, установленного пунктом 2 части 1.1 статьи 4 Федерального закона </w:t>
      </w:r>
      <w:r w:rsidRPr="00A51D0A">
        <w:rPr>
          <w:sz w:val="28"/>
          <w:szCs w:val="28"/>
        </w:rPr>
        <w:br/>
        <w:t xml:space="preserve">от 24.07.2007 № 209-ФЗ «О развитии малого и среднего предпринимательства в Российской Федерации» для малых предприятий, </w:t>
      </w:r>
      <w:r w:rsidR="00712A40">
        <w:rPr>
          <w:sz w:val="28"/>
          <w:szCs w:val="28"/>
        </w:rPr>
        <w:t xml:space="preserve">     </w:t>
      </w:r>
      <w:r w:rsidRPr="00A51D0A">
        <w:rPr>
          <w:sz w:val="28"/>
          <w:szCs w:val="28"/>
        </w:rPr>
        <w:t xml:space="preserve">а в части проведения выездных проверок микропредприятий – на социально ориентированные некоммерческие организации, среднесписочная численность работников которых за предшествующий календарный год </w:t>
      </w:r>
      <w:r w:rsidR="00792FC2">
        <w:rPr>
          <w:sz w:val="28"/>
          <w:szCs w:val="28"/>
        </w:rPr>
        <w:t xml:space="preserve">       </w:t>
      </w:r>
      <w:r w:rsidRPr="00A51D0A">
        <w:rPr>
          <w:sz w:val="28"/>
          <w:szCs w:val="28"/>
        </w:rPr>
        <w:t xml:space="preserve">не превышает предельного значения, установленного указанным пунктом для микропредприятий. Действие настоящего </w:t>
      </w:r>
      <w:r>
        <w:rPr>
          <w:sz w:val="28"/>
          <w:szCs w:val="28"/>
        </w:rPr>
        <w:t xml:space="preserve">абзаца </w:t>
      </w:r>
      <w:r w:rsidRPr="00A51D0A">
        <w:rPr>
          <w:sz w:val="28"/>
          <w:szCs w:val="28"/>
        </w:rPr>
        <w:t xml:space="preserve">распространяется </w:t>
      </w:r>
      <w:r w:rsidR="00792FC2">
        <w:rPr>
          <w:sz w:val="28"/>
          <w:szCs w:val="28"/>
        </w:rPr>
        <w:t xml:space="preserve">                </w:t>
      </w:r>
      <w:r w:rsidRPr="00A51D0A">
        <w:rPr>
          <w:sz w:val="28"/>
          <w:szCs w:val="28"/>
        </w:rPr>
        <w:t xml:space="preserve">на социально ориентированные некоммерческие организации, включенные </w:t>
      </w:r>
      <w:r w:rsidR="00792FC2">
        <w:rPr>
          <w:sz w:val="28"/>
          <w:szCs w:val="28"/>
        </w:rPr>
        <w:t xml:space="preserve">   </w:t>
      </w:r>
      <w:r w:rsidRPr="00A51D0A">
        <w:rPr>
          <w:sz w:val="28"/>
          <w:szCs w:val="28"/>
        </w:rPr>
        <w:t>в реестр социально ориентированных некоммерческих организаций, сформированный в соответствии с подпунктом 19.6 пункта 1 статьи 265 Налогового кодекса Российской Федерации.».</w:t>
      </w:r>
    </w:p>
    <w:p w:rsidR="0086420A" w:rsidRDefault="00B25CF8" w:rsidP="008642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2379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пункт 4.5.3</w:t>
      </w:r>
      <w:r w:rsidR="00B2439C">
        <w:rPr>
          <w:sz w:val="28"/>
          <w:szCs w:val="28"/>
        </w:rPr>
        <w:t xml:space="preserve"> в новой редакции:</w:t>
      </w:r>
    </w:p>
    <w:p w:rsidR="00FB18A1" w:rsidRPr="0026476C" w:rsidRDefault="00B2439C" w:rsidP="0062379C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6420A">
        <w:rPr>
          <w:rFonts w:eastAsiaTheme="minorHAnsi"/>
          <w:sz w:val="28"/>
          <w:szCs w:val="28"/>
          <w:lang w:eastAsia="en-US"/>
        </w:rPr>
        <w:t>«4.5.3</w:t>
      </w:r>
      <w:r w:rsidR="0086420A" w:rsidRPr="0086420A">
        <w:rPr>
          <w:rFonts w:eastAsiaTheme="minorHAnsi"/>
          <w:sz w:val="28"/>
          <w:szCs w:val="28"/>
          <w:lang w:eastAsia="en-US"/>
        </w:rPr>
        <w:t xml:space="preserve">. </w:t>
      </w:r>
      <w:r w:rsidR="003110AD" w:rsidRPr="0086420A">
        <w:rPr>
          <w:bCs/>
          <w:sz w:val="28"/>
          <w:szCs w:val="28"/>
        </w:rPr>
        <w:t xml:space="preserve">В случае проведения контрольных мероприятий </w:t>
      </w:r>
      <w:r w:rsidR="00792FC2">
        <w:rPr>
          <w:bCs/>
          <w:sz w:val="28"/>
          <w:szCs w:val="28"/>
        </w:rPr>
        <w:t xml:space="preserve">                       </w:t>
      </w:r>
      <w:r w:rsidR="003110AD" w:rsidRPr="0086420A">
        <w:rPr>
          <w:bCs/>
          <w:sz w:val="28"/>
          <w:szCs w:val="28"/>
        </w:rPr>
        <w:t xml:space="preserve">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</w:t>
      </w:r>
      <w:r w:rsidR="0047434D">
        <w:rPr>
          <w:bCs/>
          <w:sz w:val="28"/>
          <w:szCs w:val="28"/>
        </w:rPr>
        <w:br/>
      </w:r>
      <w:r w:rsidR="003110AD" w:rsidRPr="0086420A">
        <w:rPr>
          <w:bCs/>
          <w:sz w:val="28"/>
          <w:szCs w:val="28"/>
        </w:rPr>
        <w:t xml:space="preserve">в случае, если </w:t>
      </w:r>
      <w:r w:rsidR="003110AD" w:rsidRPr="0026476C">
        <w:rPr>
          <w:bCs/>
          <w:sz w:val="28"/>
          <w:szCs w:val="28"/>
        </w:rPr>
        <w:t xml:space="preserve">составление акта по результатам контрольного мероприятия </w:t>
      </w:r>
      <w:r w:rsidR="00792FC2">
        <w:rPr>
          <w:bCs/>
          <w:sz w:val="28"/>
          <w:szCs w:val="28"/>
        </w:rPr>
        <w:t xml:space="preserve">  </w:t>
      </w:r>
      <w:r w:rsidR="003110AD" w:rsidRPr="0026476C">
        <w:rPr>
          <w:bCs/>
          <w:sz w:val="28"/>
          <w:szCs w:val="28"/>
        </w:rPr>
        <w:lastRenderedPageBreak/>
        <w:t xml:space="preserve">на месте его проведения невозможно по причине совершения контрольных действий, предусмотренных </w:t>
      </w:r>
      <w:hyperlink r:id="rId20" w:history="1">
        <w:r w:rsidR="00EE18F6" w:rsidRPr="0026476C">
          <w:rPr>
            <w:bCs/>
            <w:sz w:val="28"/>
            <w:szCs w:val="28"/>
          </w:rPr>
          <w:t>7</w:t>
        </w:r>
      </w:hyperlink>
      <w:r w:rsidR="00792FC2">
        <w:rPr>
          <w:bCs/>
          <w:sz w:val="28"/>
          <w:szCs w:val="28"/>
        </w:rPr>
        <w:t>–</w:t>
      </w:r>
      <w:hyperlink r:id="rId21" w:history="1">
        <w:r w:rsidR="003110AD" w:rsidRPr="0026476C">
          <w:rPr>
            <w:bCs/>
            <w:sz w:val="28"/>
            <w:szCs w:val="28"/>
          </w:rPr>
          <w:t>9 части 1 статьи 65</w:t>
        </w:r>
      </w:hyperlink>
      <w:r w:rsidR="0026476C" w:rsidRPr="0026476C">
        <w:t xml:space="preserve"> </w:t>
      </w:r>
      <w:r w:rsidR="00D52834" w:rsidRPr="0026476C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EE18F6" w:rsidRPr="0026476C">
        <w:rPr>
          <w:rFonts w:eastAsiaTheme="minorHAnsi"/>
          <w:sz w:val="28"/>
          <w:szCs w:val="28"/>
          <w:lang w:eastAsia="en-US"/>
        </w:rPr>
        <w:br/>
      </w:r>
      <w:r w:rsidR="00D52834" w:rsidRPr="0026476C">
        <w:rPr>
          <w:rFonts w:eastAsiaTheme="minorHAnsi"/>
          <w:sz w:val="28"/>
          <w:szCs w:val="28"/>
          <w:lang w:eastAsia="en-US"/>
        </w:rPr>
        <w:t>№ 248-ФЗ</w:t>
      </w:r>
      <w:r w:rsidR="003110AD" w:rsidRPr="0026476C">
        <w:rPr>
          <w:bCs/>
          <w:sz w:val="28"/>
          <w:szCs w:val="28"/>
        </w:rPr>
        <w:t>, или в иных случаях, установленных</w:t>
      </w:r>
      <w:r w:rsidR="00792FC2">
        <w:rPr>
          <w:bCs/>
          <w:sz w:val="28"/>
          <w:szCs w:val="28"/>
        </w:rPr>
        <w:t xml:space="preserve"> </w:t>
      </w:r>
      <w:r w:rsidR="00D52834" w:rsidRPr="0026476C">
        <w:rPr>
          <w:rFonts w:eastAsiaTheme="minorHAnsi"/>
          <w:sz w:val="28"/>
          <w:szCs w:val="28"/>
          <w:lang w:eastAsia="en-US"/>
        </w:rPr>
        <w:t>Федеральным  законом</w:t>
      </w:r>
      <w:r w:rsidR="0062379C" w:rsidRPr="0026476C">
        <w:rPr>
          <w:rFonts w:eastAsiaTheme="minorHAnsi"/>
          <w:sz w:val="28"/>
          <w:szCs w:val="28"/>
          <w:lang w:eastAsia="en-US"/>
        </w:rPr>
        <w:br/>
      </w:r>
      <w:r w:rsidR="00D52834" w:rsidRPr="0026476C">
        <w:rPr>
          <w:rFonts w:eastAsiaTheme="minorHAnsi"/>
          <w:sz w:val="28"/>
          <w:szCs w:val="28"/>
          <w:lang w:eastAsia="en-US"/>
        </w:rPr>
        <w:t>от № 248-ФЗ</w:t>
      </w:r>
      <w:r w:rsidR="003110AD" w:rsidRPr="0026476C">
        <w:rPr>
          <w:bCs/>
          <w:sz w:val="28"/>
          <w:szCs w:val="28"/>
        </w:rPr>
        <w:t xml:space="preserve">, контрольный  орган направляет акт контролируемому лицу </w:t>
      </w:r>
      <w:r w:rsidR="0062379C" w:rsidRPr="0026476C">
        <w:rPr>
          <w:bCs/>
          <w:sz w:val="28"/>
          <w:szCs w:val="28"/>
        </w:rPr>
        <w:br/>
      </w:r>
      <w:r w:rsidR="003110AD" w:rsidRPr="0026476C">
        <w:rPr>
          <w:bCs/>
          <w:sz w:val="28"/>
          <w:szCs w:val="28"/>
        </w:rPr>
        <w:t xml:space="preserve">в порядке, установленном </w:t>
      </w:r>
      <w:hyperlink r:id="rId22" w:history="1">
        <w:r w:rsidR="003110AD" w:rsidRPr="0026476C">
          <w:rPr>
            <w:bCs/>
            <w:sz w:val="28"/>
            <w:szCs w:val="28"/>
          </w:rPr>
          <w:t>статьей 21</w:t>
        </w:r>
      </w:hyperlink>
      <w:r w:rsidR="00792FC2">
        <w:t xml:space="preserve"> </w:t>
      </w:r>
      <w:r w:rsidR="00D52834" w:rsidRPr="0026476C">
        <w:rPr>
          <w:rFonts w:eastAsiaTheme="minorHAnsi"/>
          <w:sz w:val="28"/>
          <w:szCs w:val="28"/>
          <w:lang w:eastAsia="en-US"/>
        </w:rPr>
        <w:t>Федерального закона № 248-ФЗ</w:t>
      </w:r>
      <w:r w:rsidR="003110AD" w:rsidRPr="0026476C">
        <w:rPr>
          <w:bCs/>
          <w:sz w:val="28"/>
          <w:szCs w:val="28"/>
        </w:rPr>
        <w:t>.</w:t>
      </w:r>
      <w:r w:rsidR="00C4126A" w:rsidRPr="0026476C">
        <w:rPr>
          <w:rFonts w:eastAsiaTheme="minorHAnsi"/>
          <w:sz w:val="28"/>
          <w:szCs w:val="28"/>
          <w:lang w:eastAsia="en-US"/>
        </w:rPr>
        <w:t>».</w:t>
      </w:r>
    </w:p>
    <w:p w:rsidR="00DA6FFA" w:rsidRPr="0026476C" w:rsidRDefault="0062379C" w:rsidP="00DA6F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 w:rsidRPr="0026476C">
        <w:rPr>
          <w:sz w:val="28"/>
          <w:szCs w:val="28"/>
        </w:rPr>
        <w:t>15</w:t>
      </w:r>
      <w:r w:rsidR="00FB18A1" w:rsidRPr="0026476C">
        <w:rPr>
          <w:sz w:val="28"/>
          <w:szCs w:val="28"/>
        </w:rPr>
        <w:t>.</w:t>
      </w:r>
      <w:r w:rsidR="0026476C" w:rsidRPr="0026476C">
        <w:rPr>
          <w:sz w:val="28"/>
          <w:szCs w:val="28"/>
        </w:rPr>
        <w:t xml:space="preserve"> </w:t>
      </w:r>
      <w:r w:rsidR="00F16657" w:rsidRPr="0026476C">
        <w:rPr>
          <w:sz w:val="28"/>
          <w:szCs w:val="28"/>
        </w:rPr>
        <w:t>Дополнить пункт 4.5.10</w:t>
      </w:r>
      <w:r w:rsidR="008D5459" w:rsidRPr="0026476C">
        <w:rPr>
          <w:sz w:val="28"/>
          <w:szCs w:val="28"/>
        </w:rPr>
        <w:t xml:space="preserve"> абзаца</w:t>
      </w:r>
      <w:r w:rsidR="00DA6FFA" w:rsidRPr="0026476C">
        <w:rPr>
          <w:sz w:val="28"/>
          <w:szCs w:val="28"/>
        </w:rPr>
        <w:t>м</w:t>
      </w:r>
      <w:r w:rsidR="007F682B" w:rsidRPr="0026476C">
        <w:rPr>
          <w:sz w:val="28"/>
          <w:szCs w:val="28"/>
        </w:rPr>
        <w:t>и</w:t>
      </w:r>
      <w:r w:rsidR="00DA6FFA" w:rsidRPr="0026476C">
        <w:rPr>
          <w:sz w:val="28"/>
          <w:szCs w:val="28"/>
        </w:rPr>
        <w:t xml:space="preserve"> следующего содержания:</w:t>
      </w:r>
    </w:p>
    <w:p w:rsidR="00A35DC3" w:rsidRPr="0026476C" w:rsidRDefault="00DA6FFA" w:rsidP="00A35DC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6476C">
        <w:rPr>
          <w:rFonts w:eastAsiaTheme="minorHAnsi"/>
          <w:sz w:val="28"/>
          <w:szCs w:val="28"/>
          <w:lang w:eastAsia="en-US"/>
        </w:rPr>
        <w:t>«</w:t>
      </w:r>
      <w:r w:rsidR="00F16657" w:rsidRPr="0026476C">
        <w:rPr>
          <w:rFonts w:eastAsiaTheme="minorHAnsi"/>
          <w:sz w:val="28"/>
          <w:szCs w:val="28"/>
          <w:lang w:eastAsia="en-US"/>
        </w:rPr>
        <w:t xml:space="preserve">Контролируемое лицо вправе предоставить в контрольный орган информацию о невозможности присутствия при проведении контрольного мероприятия, в </w:t>
      </w:r>
      <w:r w:rsidR="00792FC2">
        <w:rPr>
          <w:rFonts w:eastAsiaTheme="minorHAnsi"/>
          <w:sz w:val="28"/>
          <w:szCs w:val="28"/>
          <w:lang w:eastAsia="en-US"/>
        </w:rPr>
        <w:t>связи</w:t>
      </w:r>
      <w:r w:rsidR="00F16657" w:rsidRPr="0026476C">
        <w:rPr>
          <w:rFonts w:eastAsiaTheme="minorHAnsi"/>
          <w:sz w:val="28"/>
          <w:szCs w:val="28"/>
          <w:lang w:eastAsia="en-US"/>
        </w:rPr>
        <w:t xml:space="preserve"> с чем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обращения.</w:t>
      </w:r>
    </w:p>
    <w:p w:rsidR="00A35DC3" w:rsidRPr="0026476C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 xml:space="preserve"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№ 248 представить в </w:t>
      </w:r>
      <w:r w:rsidR="00155418" w:rsidRPr="0026476C">
        <w:rPr>
          <w:sz w:val="28"/>
          <w:szCs w:val="28"/>
        </w:rPr>
        <w:t>Контрольный орган</w:t>
      </w:r>
      <w:r w:rsidR="0026476C" w:rsidRPr="0026476C">
        <w:rPr>
          <w:sz w:val="28"/>
          <w:szCs w:val="28"/>
        </w:rPr>
        <w:t xml:space="preserve"> </w:t>
      </w:r>
      <w:r w:rsidRPr="0026476C">
        <w:rPr>
          <w:sz w:val="28"/>
          <w:szCs w:val="28"/>
        </w:rPr>
        <w:t xml:space="preserve">информацию о невозможности присутствия при проведении контрольного мероприятия, являются: </w:t>
      </w:r>
    </w:p>
    <w:p w:rsidR="00A35DC3" w:rsidRPr="0026476C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 xml:space="preserve">нахождение контролируемого лица на стационарном лечении </w:t>
      </w:r>
      <w:r w:rsidR="0047434D" w:rsidRPr="0026476C">
        <w:rPr>
          <w:sz w:val="28"/>
          <w:szCs w:val="28"/>
        </w:rPr>
        <w:br/>
      </w:r>
      <w:r w:rsidRPr="0026476C">
        <w:rPr>
          <w:sz w:val="28"/>
          <w:szCs w:val="28"/>
        </w:rPr>
        <w:t xml:space="preserve">в медицинском учреждении; </w:t>
      </w:r>
    </w:p>
    <w:p w:rsidR="00A35DC3" w:rsidRPr="0026476C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>нахождение контролируемого лица за пределами Российской Федерации;</w:t>
      </w:r>
    </w:p>
    <w:p w:rsidR="00A35DC3" w:rsidRPr="00A35DC3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>административный арест контролируемого лица</w:t>
      </w:r>
      <w:r w:rsidRPr="00A35DC3">
        <w:rPr>
          <w:sz w:val="28"/>
          <w:szCs w:val="28"/>
        </w:rPr>
        <w:t xml:space="preserve">; </w:t>
      </w:r>
    </w:p>
    <w:p w:rsidR="00A35DC3" w:rsidRPr="00A35DC3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35DC3">
        <w:rPr>
          <w:sz w:val="28"/>
          <w:szCs w:val="28"/>
        </w:rPr>
        <w:t xml:space="preserve">избрание в отношении контролируемого </w:t>
      </w:r>
      <w:r w:rsidR="00792FC2">
        <w:rPr>
          <w:sz w:val="28"/>
          <w:szCs w:val="28"/>
        </w:rPr>
        <w:t>лица, признанного подозреваемым</w:t>
      </w:r>
      <w:r w:rsidRPr="00A35DC3">
        <w:rPr>
          <w:sz w:val="28"/>
          <w:szCs w:val="28"/>
        </w:rPr>
        <w:t xml:space="preserve"> в совершении преступления, физического лица меры пресечения в виде: подписки о невыезде и надлежащем поведении, запрета определенных действий, заключения под стражу, домашнего ареста;</w:t>
      </w:r>
    </w:p>
    <w:p w:rsidR="00595862" w:rsidRPr="00A35DC3" w:rsidRDefault="00A35DC3" w:rsidP="00A35DC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35DC3">
        <w:rPr>
          <w:sz w:val="28"/>
          <w:szCs w:val="28"/>
        </w:rPr>
        <w:t>наступление обстоятельств непреодолимой силы, препятствующих присутствию контролируемого лица при проведении контрольного мероприятия (военные действия, катастрофа, стихийное бедствие, крупная авария, эпидемия).</w:t>
      </w:r>
      <w:r>
        <w:rPr>
          <w:sz w:val="28"/>
          <w:szCs w:val="28"/>
        </w:rPr>
        <w:t>».</w:t>
      </w:r>
    </w:p>
    <w:sectPr w:rsidR="00595862" w:rsidRPr="00A35DC3" w:rsidSect="0057079F">
      <w:type w:val="continuous"/>
      <w:pgSz w:w="11906" w:h="16838"/>
      <w:pgMar w:top="993" w:right="851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3C6" w:rsidRDefault="005633C6">
      <w:r>
        <w:separator/>
      </w:r>
    </w:p>
  </w:endnote>
  <w:endnote w:type="continuationSeparator" w:id="1">
    <w:p w:rsidR="005633C6" w:rsidRDefault="00563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212650"/>
      <w:docPartObj>
        <w:docPartGallery w:val="Page Numbers (Bottom of Page)"/>
        <w:docPartUnique/>
      </w:docPartObj>
    </w:sdtPr>
    <w:sdtContent>
      <w:p w:rsidR="009607FD" w:rsidRDefault="00107F45">
        <w:pPr>
          <w:pStyle w:val="a6"/>
          <w:jc w:val="center"/>
        </w:pPr>
        <w:r>
          <w:fldChar w:fldCharType="begin"/>
        </w:r>
        <w:r w:rsidR="00E81983">
          <w:instrText xml:space="preserve"> PAGE   \* MERGEFORMAT </w:instrText>
        </w:r>
        <w:r>
          <w:fldChar w:fldCharType="separate"/>
        </w:r>
        <w:r w:rsidR="009607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07FD" w:rsidRDefault="009607F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6"/>
      <w:jc w:val="center"/>
    </w:pPr>
  </w:p>
  <w:p w:rsidR="009607FD" w:rsidRDefault="009607FD" w:rsidP="009607FD">
    <w:pPr>
      <w:pStyle w:val="a6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513172"/>
      <w:docPartObj>
        <w:docPartGallery w:val="Page Numbers (Bottom of Page)"/>
        <w:docPartUnique/>
      </w:docPartObj>
    </w:sdtPr>
    <w:sdtContent>
      <w:p w:rsidR="009607FD" w:rsidRDefault="00107F45">
        <w:pPr>
          <w:pStyle w:val="a6"/>
          <w:jc w:val="center"/>
        </w:pPr>
        <w:r>
          <w:fldChar w:fldCharType="begin"/>
        </w:r>
        <w:r w:rsidR="00E81983">
          <w:instrText xml:space="preserve"> PAGE   \* MERGEFORMAT </w:instrText>
        </w:r>
        <w:r>
          <w:fldChar w:fldCharType="separate"/>
        </w:r>
        <w:r w:rsidR="009607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07FD" w:rsidRDefault="009607FD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6"/>
      <w:jc w:val="center"/>
    </w:pPr>
  </w:p>
  <w:p w:rsidR="009607FD" w:rsidRDefault="009607FD" w:rsidP="009607FD">
    <w:pPr>
      <w:pStyle w:val="a6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6"/>
      <w:jc w:val="center"/>
    </w:pPr>
  </w:p>
  <w:p w:rsidR="009607FD" w:rsidRDefault="009607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3C6" w:rsidRDefault="005633C6">
      <w:r>
        <w:separator/>
      </w:r>
    </w:p>
  </w:footnote>
  <w:footnote w:type="continuationSeparator" w:id="1">
    <w:p w:rsidR="005633C6" w:rsidRDefault="00563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89976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12A40" w:rsidRDefault="00712A40">
        <w:pPr>
          <w:pStyle w:val="a4"/>
          <w:jc w:val="center"/>
        </w:pPr>
      </w:p>
      <w:p w:rsidR="00712A40" w:rsidRPr="00712A40" w:rsidRDefault="00712A40">
        <w:pPr>
          <w:pStyle w:val="a4"/>
          <w:jc w:val="center"/>
          <w:rPr>
            <w:sz w:val="24"/>
            <w:szCs w:val="24"/>
          </w:rPr>
        </w:pPr>
        <w:r w:rsidRPr="00712A40">
          <w:rPr>
            <w:sz w:val="24"/>
            <w:szCs w:val="24"/>
          </w:rPr>
          <w:fldChar w:fldCharType="begin"/>
        </w:r>
        <w:r w:rsidRPr="00712A40">
          <w:rPr>
            <w:sz w:val="24"/>
            <w:szCs w:val="24"/>
          </w:rPr>
          <w:instrText xml:space="preserve"> PAGE   \* MERGEFORMAT </w:instrText>
        </w:r>
        <w:r w:rsidRPr="00712A40">
          <w:rPr>
            <w:sz w:val="24"/>
            <w:szCs w:val="24"/>
          </w:rPr>
          <w:fldChar w:fldCharType="separate"/>
        </w:r>
        <w:r w:rsidR="00792FC2">
          <w:rPr>
            <w:noProof/>
            <w:sz w:val="24"/>
            <w:szCs w:val="24"/>
          </w:rPr>
          <w:t>2</w:t>
        </w:r>
        <w:r w:rsidRPr="00712A40">
          <w:rPr>
            <w:sz w:val="24"/>
            <w:szCs w:val="24"/>
          </w:rPr>
          <w:fldChar w:fldCharType="end"/>
        </w:r>
      </w:p>
    </w:sdtContent>
  </w:sdt>
  <w:p w:rsidR="009607FD" w:rsidRDefault="009607FD" w:rsidP="009607FD">
    <w:pPr>
      <w:pStyle w:val="a4"/>
      <w:tabs>
        <w:tab w:val="clear" w:pos="4677"/>
        <w:tab w:val="clear" w:pos="9355"/>
        <w:tab w:val="left" w:pos="4253"/>
        <w:tab w:val="left" w:pos="4395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4"/>
      <w:jc w:val="center"/>
    </w:pPr>
  </w:p>
  <w:p w:rsidR="009607FD" w:rsidRDefault="009607F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968414"/>
      <w:docPartObj>
        <w:docPartGallery w:val="Page Numbers (Top of Page)"/>
        <w:docPartUnique/>
      </w:docPartObj>
    </w:sdtPr>
    <w:sdtContent>
      <w:p w:rsidR="009607FD" w:rsidRDefault="009607FD" w:rsidP="0057079F">
        <w:pPr>
          <w:pStyle w:val="a4"/>
          <w:tabs>
            <w:tab w:val="left" w:pos="4556"/>
          </w:tabs>
        </w:pPr>
        <w:r>
          <w:tab/>
        </w:r>
        <w:r w:rsidRPr="0057079F">
          <w:rPr>
            <w:sz w:val="24"/>
            <w:szCs w:val="24"/>
          </w:rPr>
          <w:tab/>
        </w:r>
        <w:r w:rsidR="00107F45" w:rsidRPr="0057079F">
          <w:rPr>
            <w:sz w:val="24"/>
            <w:szCs w:val="24"/>
          </w:rPr>
          <w:fldChar w:fldCharType="begin"/>
        </w:r>
        <w:r w:rsidRPr="0057079F">
          <w:rPr>
            <w:sz w:val="24"/>
            <w:szCs w:val="24"/>
          </w:rPr>
          <w:instrText>PAGE   \* MERGEFORMAT</w:instrText>
        </w:r>
        <w:r w:rsidR="00107F45" w:rsidRPr="0057079F">
          <w:rPr>
            <w:sz w:val="24"/>
            <w:szCs w:val="24"/>
          </w:rPr>
          <w:fldChar w:fldCharType="separate"/>
        </w:r>
        <w:r w:rsidR="00792FC2">
          <w:rPr>
            <w:noProof/>
            <w:sz w:val="24"/>
            <w:szCs w:val="24"/>
          </w:rPr>
          <w:t>7</w:t>
        </w:r>
        <w:r w:rsidR="00107F45" w:rsidRPr="0057079F">
          <w:rPr>
            <w:sz w:val="24"/>
            <w:szCs w:val="24"/>
          </w:rPr>
          <w:fldChar w:fldCharType="end"/>
        </w:r>
      </w:p>
    </w:sdtContent>
  </w:sdt>
  <w:p w:rsidR="009607FD" w:rsidRDefault="009607FD" w:rsidP="009607FD">
    <w:pPr>
      <w:pStyle w:val="a4"/>
      <w:tabs>
        <w:tab w:val="clear" w:pos="4677"/>
        <w:tab w:val="clear" w:pos="9355"/>
        <w:tab w:val="left" w:pos="4253"/>
        <w:tab w:val="left" w:pos="4395"/>
      </w:tabs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54635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07FD" w:rsidRPr="0057079F" w:rsidRDefault="00107F45">
        <w:pPr>
          <w:pStyle w:val="a4"/>
          <w:jc w:val="center"/>
          <w:rPr>
            <w:sz w:val="24"/>
            <w:szCs w:val="24"/>
          </w:rPr>
        </w:pPr>
        <w:r w:rsidRPr="0057079F">
          <w:rPr>
            <w:sz w:val="24"/>
            <w:szCs w:val="24"/>
          </w:rPr>
          <w:fldChar w:fldCharType="begin"/>
        </w:r>
        <w:r w:rsidR="009607FD" w:rsidRPr="0057079F">
          <w:rPr>
            <w:sz w:val="24"/>
            <w:szCs w:val="24"/>
          </w:rPr>
          <w:instrText>PAGE   \* MERGEFORMAT</w:instrText>
        </w:r>
        <w:r w:rsidRPr="0057079F">
          <w:rPr>
            <w:sz w:val="24"/>
            <w:szCs w:val="24"/>
          </w:rPr>
          <w:fldChar w:fldCharType="separate"/>
        </w:r>
        <w:r w:rsidR="00792FC2">
          <w:rPr>
            <w:noProof/>
            <w:sz w:val="24"/>
            <w:szCs w:val="24"/>
          </w:rPr>
          <w:t>3</w:t>
        </w:r>
        <w:r w:rsidRPr="0057079F">
          <w:rPr>
            <w:sz w:val="24"/>
            <w:szCs w:val="24"/>
          </w:rPr>
          <w:fldChar w:fldCharType="end"/>
        </w:r>
      </w:p>
    </w:sdtContent>
  </w:sdt>
  <w:p w:rsidR="009607FD" w:rsidRDefault="009607F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194"/>
    <w:multiLevelType w:val="multilevel"/>
    <w:tmpl w:val="DC542C44"/>
    <w:lvl w:ilvl="0">
      <w:start w:val="1"/>
      <w:numFmt w:val="decimal"/>
      <w:suff w:val="space"/>
      <w:lvlText w:val="%1."/>
      <w:lvlJc w:val="left"/>
      <w:pPr>
        <w:ind w:left="3487" w:hanging="368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ABC"/>
    <w:rsid w:val="00046BE2"/>
    <w:rsid w:val="00052426"/>
    <w:rsid w:val="0006013C"/>
    <w:rsid w:val="00077D2B"/>
    <w:rsid w:val="000850B9"/>
    <w:rsid w:val="000B0675"/>
    <w:rsid w:val="000C75E2"/>
    <w:rsid w:val="000E5AB6"/>
    <w:rsid w:val="000F4FB1"/>
    <w:rsid w:val="00106CC1"/>
    <w:rsid w:val="00107F45"/>
    <w:rsid w:val="00155418"/>
    <w:rsid w:val="00165A86"/>
    <w:rsid w:val="00167C6E"/>
    <w:rsid w:val="00172B13"/>
    <w:rsid w:val="001A65C2"/>
    <w:rsid w:val="001B635B"/>
    <w:rsid w:val="001C387A"/>
    <w:rsid w:val="001C69F5"/>
    <w:rsid w:val="001E59CD"/>
    <w:rsid w:val="001F0FB3"/>
    <w:rsid w:val="00202C7B"/>
    <w:rsid w:val="00213686"/>
    <w:rsid w:val="00216521"/>
    <w:rsid w:val="00241AC7"/>
    <w:rsid w:val="00250ECA"/>
    <w:rsid w:val="00255F05"/>
    <w:rsid w:val="0026476C"/>
    <w:rsid w:val="00270936"/>
    <w:rsid w:val="002830B3"/>
    <w:rsid w:val="002839C0"/>
    <w:rsid w:val="002D5A8E"/>
    <w:rsid w:val="002D5E2B"/>
    <w:rsid w:val="002E011D"/>
    <w:rsid w:val="003110AD"/>
    <w:rsid w:val="003222DE"/>
    <w:rsid w:val="00343C20"/>
    <w:rsid w:val="00343D67"/>
    <w:rsid w:val="0035085F"/>
    <w:rsid w:val="003549B3"/>
    <w:rsid w:val="003601DE"/>
    <w:rsid w:val="00374673"/>
    <w:rsid w:val="00377145"/>
    <w:rsid w:val="0038734D"/>
    <w:rsid w:val="003922A4"/>
    <w:rsid w:val="003A1140"/>
    <w:rsid w:val="003A5498"/>
    <w:rsid w:val="003C19F4"/>
    <w:rsid w:val="003C715A"/>
    <w:rsid w:val="003D1D6F"/>
    <w:rsid w:val="003D6539"/>
    <w:rsid w:val="003E7D21"/>
    <w:rsid w:val="003F09FE"/>
    <w:rsid w:val="00402634"/>
    <w:rsid w:val="004028B7"/>
    <w:rsid w:val="004050CF"/>
    <w:rsid w:val="00405695"/>
    <w:rsid w:val="00434D3E"/>
    <w:rsid w:val="004429B3"/>
    <w:rsid w:val="0047434D"/>
    <w:rsid w:val="00496F5E"/>
    <w:rsid w:val="004C48E7"/>
    <w:rsid w:val="004D41A5"/>
    <w:rsid w:val="004E381D"/>
    <w:rsid w:val="004F3634"/>
    <w:rsid w:val="00506674"/>
    <w:rsid w:val="0051737D"/>
    <w:rsid w:val="0055250E"/>
    <w:rsid w:val="005633C6"/>
    <w:rsid w:val="0057079F"/>
    <w:rsid w:val="00593705"/>
    <w:rsid w:val="00595862"/>
    <w:rsid w:val="005977C2"/>
    <w:rsid w:val="00606C58"/>
    <w:rsid w:val="0061346F"/>
    <w:rsid w:val="0062379C"/>
    <w:rsid w:val="00653E1D"/>
    <w:rsid w:val="00661ABC"/>
    <w:rsid w:val="006767ED"/>
    <w:rsid w:val="006A7CBB"/>
    <w:rsid w:val="006B5C13"/>
    <w:rsid w:val="006C032E"/>
    <w:rsid w:val="006C5AE5"/>
    <w:rsid w:val="006D3C97"/>
    <w:rsid w:val="006F5DB5"/>
    <w:rsid w:val="006F7A22"/>
    <w:rsid w:val="00712A40"/>
    <w:rsid w:val="00732C3F"/>
    <w:rsid w:val="00757AAB"/>
    <w:rsid w:val="0077405C"/>
    <w:rsid w:val="00792FC2"/>
    <w:rsid w:val="007A15EC"/>
    <w:rsid w:val="007A761B"/>
    <w:rsid w:val="007C3D7F"/>
    <w:rsid w:val="007C6DDD"/>
    <w:rsid w:val="007E0250"/>
    <w:rsid w:val="007F005B"/>
    <w:rsid w:val="007F1A99"/>
    <w:rsid w:val="007F55B3"/>
    <w:rsid w:val="007F682B"/>
    <w:rsid w:val="00821EA0"/>
    <w:rsid w:val="0086420A"/>
    <w:rsid w:val="00882204"/>
    <w:rsid w:val="00890BCF"/>
    <w:rsid w:val="008A609F"/>
    <w:rsid w:val="008B1AD8"/>
    <w:rsid w:val="008C27BC"/>
    <w:rsid w:val="008C6947"/>
    <w:rsid w:val="008D5459"/>
    <w:rsid w:val="008F45A1"/>
    <w:rsid w:val="00906120"/>
    <w:rsid w:val="00924E7C"/>
    <w:rsid w:val="0094298D"/>
    <w:rsid w:val="009607FD"/>
    <w:rsid w:val="00962AFD"/>
    <w:rsid w:val="009A48A5"/>
    <w:rsid w:val="009D1360"/>
    <w:rsid w:val="00A22E18"/>
    <w:rsid w:val="00A257FF"/>
    <w:rsid w:val="00A35DC3"/>
    <w:rsid w:val="00A46B94"/>
    <w:rsid w:val="00A51D0A"/>
    <w:rsid w:val="00A52555"/>
    <w:rsid w:val="00A62368"/>
    <w:rsid w:val="00A9029B"/>
    <w:rsid w:val="00AB5885"/>
    <w:rsid w:val="00AB7423"/>
    <w:rsid w:val="00AD4333"/>
    <w:rsid w:val="00AD4C30"/>
    <w:rsid w:val="00AD50FB"/>
    <w:rsid w:val="00AE7966"/>
    <w:rsid w:val="00AF4AE9"/>
    <w:rsid w:val="00B0599F"/>
    <w:rsid w:val="00B14746"/>
    <w:rsid w:val="00B171AF"/>
    <w:rsid w:val="00B2439C"/>
    <w:rsid w:val="00B25CF8"/>
    <w:rsid w:val="00B66770"/>
    <w:rsid w:val="00B6736F"/>
    <w:rsid w:val="00B76FA7"/>
    <w:rsid w:val="00B77347"/>
    <w:rsid w:val="00BA61C2"/>
    <w:rsid w:val="00BC0E21"/>
    <w:rsid w:val="00BE1C67"/>
    <w:rsid w:val="00BE4E1F"/>
    <w:rsid w:val="00BE7FD3"/>
    <w:rsid w:val="00C12ACE"/>
    <w:rsid w:val="00C16B38"/>
    <w:rsid w:val="00C262DC"/>
    <w:rsid w:val="00C33C02"/>
    <w:rsid w:val="00C4126A"/>
    <w:rsid w:val="00C53DE6"/>
    <w:rsid w:val="00C87BBB"/>
    <w:rsid w:val="00CF11D0"/>
    <w:rsid w:val="00D01C15"/>
    <w:rsid w:val="00D03A57"/>
    <w:rsid w:val="00D0448B"/>
    <w:rsid w:val="00D2357F"/>
    <w:rsid w:val="00D361DB"/>
    <w:rsid w:val="00D52834"/>
    <w:rsid w:val="00D81584"/>
    <w:rsid w:val="00D92877"/>
    <w:rsid w:val="00D957F1"/>
    <w:rsid w:val="00DA205D"/>
    <w:rsid w:val="00DA5DDD"/>
    <w:rsid w:val="00DA699F"/>
    <w:rsid w:val="00DA6FFA"/>
    <w:rsid w:val="00DB159D"/>
    <w:rsid w:val="00DC0026"/>
    <w:rsid w:val="00DD1DF8"/>
    <w:rsid w:val="00DE6CCF"/>
    <w:rsid w:val="00E207DE"/>
    <w:rsid w:val="00E207E1"/>
    <w:rsid w:val="00E31CE4"/>
    <w:rsid w:val="00E6565A"/>
    <w:rsid w:val="00E66FB7"/>
    <w:rsid w:val="00E740DF"/>
    <w:rsid w:val="00E802FE"/>
    <w:rsid w:val="00E80FBB"/>
    <w:rsid w:val="00E81983"/>
    <w:rsid w:val="00ED59DC"/>
    <w:rsid w:val="00EE18F6"/>
    <w:rsid w:val="00EF2BA7"/>
    <w:rsid w:val="00F16657"/>
    <w:rsid w:val="00F33E12"/>
    <w:rsid w:val="00F65E80"/>
    <w:rsid w:val="00F70039"/>
    <w:rsid w:val="00F9645A"/>
    <w:rsid w:val="00FA702C"/>
    <w:rsid w:val="00FB18A1"/>
    <w:rsid w:val="00FB54C9"/>
    <w:rsid w:val="00FD1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BC"/>
    <w:pPr>
      <w:ind w:left="720"/>
      <w:contextualSpacing/>
    </w:pPr>
  </w:style>
  <w:style w:type="paragraph" w:styleId="2">
    <w:name w:val="Body Text Indent 2"/>
    <w:basedOn w:val="a"/>
    <w:link w:val="20"/>
    <w:rsid w:val="00661ABC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61A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link w:val="ConsPlusTitle1"/>
    <w:qFormat/>
    <w:rsid w:val="00661A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4">
    <w:name w:val="header"/>
    <w:basedOn w:val="a"/>
    <w:link w:val="a5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61A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661A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Default">
    <w:name w:val="Default"/>
    <w:qFormat/>
    <w:rsid w:val="00661AB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_0"/>
    <w:rsid w:val="00434D3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928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BC"/>
    <w:pPr>
      <w:ind w:left="720"/>
      <w:contextualSpacing/>
    </w:pPr>
  </w:style>
  <w:style w:type="paragraph" w:styleId="2">
    <w:name w:val="Body Text Indent 2"/>
    <w:basedOn w:val="a"/>
    <w:link w:val="20"/>
    <w:rsid w:val="00661ABC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61A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link w:val="ConsPlusTitle1"/>
    <w:qFormat/>
    <w:rsid w:val="00661A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4">
    <w:name w:val="header"/>
    <w:basedOn w:val="a"/>
    <w:link w:val="a5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61A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661A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Default">
    <w:name w:val="Default"/>
    <w:qFormat/>
    <w:rsid w:val="00661AB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eq=doc&amp;base=LAW&amp;n=532260&amp;dst=1011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32260&amp;dst=100711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login.consultant.ru/link/?req=doc&amp;base=LAW&amp;n=532260&amp;dst=10070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login.consultant.ru/link/?req=doc&amp;base=LAW&amp;n=532260&amp;dst=10063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login.consultant.ru/link/?req=doc&amp;base=LAW&amp;n=532260&amp;dst=100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16877-8AA7-4CA9-BCED-AB41B621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fonovadavl</cp:lastModifiedBy>
  <cp:revision>106</cp:revision>
  <cp:lastPrinted>2026-05-08T06:08:00Z</cp:lastPrinted>
  <dcterms:created xsi:type="dcterms:W3CDTF">2025-06-10T04:44:00Z</dcterms:created>
  <dcterms:modified xsi:type="dcterms:W3CDTF">2026-05-08T06:09:00Z</dcterms:modified>
</cp:coreProperties>
</file>